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FC20" w14:textId="77777777" w:rsidR="00AC50FB" w:rsidRPr="002A3215" w:rsidRDefault="005F0DCA" w:rsidP="009A1E77">
      <w:pPr>
        <w:spacing w:line="240" w:lineRule="auto"/>
        <w:ind w:left="-142" w:right="-138"/>
        <w:jc w:val="center"/>
        <w:rPr>
          <w:rFonts w:ascii="Times New Roman" w:eastAsia="Times New Roman" w:hAnsi="Times New Roman" w:cs="Times New Roman"/>
          <w:b/>
        </w:rPr>
      </w:pPr>
      <w:r w:rsidRPr="002A3215">
        <w:rPr>
          <w:rFonts w:ascii="Times New Roman" w:eastAsia="Times New Roman" w:hAnsi="Times New Roman" w:cs="Times New Roman"/>
          <w:b/>
        </w:rPr>
        <w:t>K.S. SCHOOL OF ENGINEERING AND MANAGEMENT, BANGALORE - 560109</w:t>
      </w:r>
      <w:r w:rsidRPr="002A3215">
        <w:rPr>
          <w:noProof/>
          <w:lang w:val="en-US" w:eastAsia="en-US"/>
        </w:rPr>
        <w:drawing>
          <wp:anchor distT="0" distB="0" distL="114300" distR="114300" simplePos="0" relativeHeight="251658240" behindDoc="0" locked="0" layoutInCell="1" hidden="0" allowOverlap="1" wp14:anchorId="2D0193AC" wp14:editId="308B0800">
            <wp:simplePos x="0" y="0"/>
            <wp:positionH relativeFrom="column">
              <wp:posOffset>-123824</wp:posOffset>
            </wp:positionH>
            <wp:positionV relativeFrom="paragraph">
              <wp:posOffset>-85724</wp:posOffset>
            </wp:positionV>
            <wp:extent cx="581025" cy="700088"/>
            <wp:effectExtent l="0" t="0" r="0" b="0"/>
            <wp:wrapSquare wrapText="bothSides" distT="0" distB="0" distL="114300" distR="114300"/>
            <wp:docPr id="1" name="image1.jpg" descr="http://www.ksit.ac.in/imgs/logo.jpg"/>
            <wp:cNvGraphicFramePr/>
            <a:graphic xmlns:a="http://schemas.openxmlformats.org/drawingml/2006/main">
              <a:graphicData uri="http://schemas.openxmlformats.org/drawingml/2006/picture">
                <pic:pic xmlns:pic="http://schemas.openxmlformats.org/drawingml/2006/picture">
                  <pic:nvPicPr>
                    <pic:cNvPr id="0" name="image1.jpg" descr="http://www.ksit.ac.in/imgs/logo.jpg"/>
                    <pic:cNvPicPr preferRelativeResize="0"/>
                  </pic:nvPicPr>
                  <pic:blipFill>
                    <a:blip r:embed="rId8"/>
                    <a:srcRect/>
                    <a:stretch>
                      <a:fillRect/>
                    </a:stretch>
                  </pic:blipFill>
                  <pic:spPr>
                    <a:xfrm>
                      <a:off x="0" y="0"/>
                      <a:ext cx="581025" cy="700088"/>
                    </a:xfrm>
                    <a:prstGeom prst="rect">
                      <a:avLst/>
                    </a:prstGeom>
                    <a:ln/>
                  </pic:spPr>
                </pic:pic>
              </a:graphicData>
            </a:graphic>
          </wp:anchor>
        </w:drawing>
      </w:r>
    </w:p>
    <w:p w14:paraId="2B72172A" w14:textId="2018243A" w:rsidR="00AC50FB" w:rsidRPr="002A3215" w:rsidRDefault="005F0DCA" w:rsidP="009A1E77">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 xml:space="preserve">    DEPARTMENT OF </w:t>
      </w:r>
      <w:r w:rsidR="00514850" w:rsidRPr="002A3215">
        <w:rPr>
          <w:rFonts w:ascii="Times New Roman" w:eastAsia="Times New Roman" w:hAnsi="Times New Roman" w:cs="Times New Roman"/>
          <w:b/>
        </w:rPr>
        <w:t>MANAGEMENT STUDIES</w:t>
      </w:r>
    </w:p>
    <w:p w14:paraId="52EF814B" w14:textId="563E2AE6" w:rsidR="00AC50FB" w:rsidRPr="002A3215" w:rsidRDefault="005F0DCA" w:rsidP="009A1E77">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 xml:space="preserve">               I</w:t>
      </w:r>
      <w:r w:rsidR="00C50AC0">
        <w:rPr>
          <w:rFonts w:ascii="Times New Roman" w:eastAsia="Times New Roman" w:hAnsi="Times New Roman" w:cs="Times New Roman"/>
          <w:b/>
        </w:rPr>
        <w:t>I</w:t>
      </w:r>
      <w:r w:rsidR="00AB342B">
        <w:rPr>
          <w:rFonts w:ascii="Times New Roman" w:eastAsia="Times New Roman" w:hAnsi="Times New Roman" w:cs="Times New Roman"/>
          <w:b/>
        </w:rPr>
        <w:t>I</w:t>
      </w:r>
      <w:r w:rsidRPr="002A3215">
        <w:rPr>
          <w:rFonts w:ascii="Times New Roman" w:eastAsia="Times New Roman" w:hAnsi="Times New Roman" w:cs="Times New Roman"/>
          <w:b/>
        </w:rPr>
        <w:t xml:space="preserve"> SE</w:t>
      </w:r>
      <w:r w:rsidR="009A07FD" w:rsidRPr="002A3215">
        <w:rPr>
          <w:rFonts w:ascii="Times New Roman" w:eastAsia="Times New Roman" w:hAnsi="Times New Roman" w:cs="Times New Roman"/>
          <w:b/>
        </w:rPr>
        <w:t>SSIONAL TEST QUESTION PAPER 2019 – 20</w:t>
      </w:r>
      <w:r w:rsidRPr="002A3215">
        <w:rPr>
          <w:rFonts w:ascii="Times New Roman" w:eastAsia="Times New Roman" w:hAnsi="Times New Roman" w:cs="Times New Roman"/>
          <w:b/>
        </w:rPr>
        <w:t xml:space="preserve"> ODD </w:t>
      </w:r>
      <w:r w:rsidR="00AB101A" w:rsidRPr="002A3215">
        <w:rPr>
          <w:rFonts w:ascii="Times New Roman" w:eastAsia="Times New Roman" w:hAnsi="Times New Roman" w:cs="Times New Roman"/>
          <w:b/>
        </w:rPr>
        <w:t>SEMESTERS</w:t>
      </w:r>
    </w:p>
    <w:p w14:paraId="49400EAF" w14:textId="6001598E" w:rsidR="00AC50FB" w:rsidRPr="002A3215" w:rsidRDefault="005F0DCA">
      <w:pPr>
        <w:spacing w:after="200"/>
        <w:jc w:val="center"/>
        <w:rPr>
          <w:rFonts w:ascii="Times New Roman" w:eastAsia="Times New Roman" w:hAnsi="Times New Roman" w:cs="Times New Roman"/>
          <w:b/>
        </w:rPr>
      </w:pPr>
      <w:r w:rsidRPr="002A3215">
        <w:rPr>
          <w:rFonts w:ascii="Times New Roman" w:eastAsia="Times New Roman" w:hAnsi="Times New Roman" w:cs="Times New Roman"/>
          <w:b/>
        </w:rPr>
        <w:t>SET-</w:t>
      </w:r>
      <w:r w:rsidR="000F40E2">
        <w:rPr>
          <w:rFonts w:ascii="Times New Roman" w:eastAsia="Times New Roman" w:hAnsi="Times New Roman" w:cs="Times New Roman"/>
          <w:b/>
        </w:rPr>
        <w:t>B</w:t>
      </w:r>
    </w:p>
    <w:tbl>
      <w:tblPr>
        <w:tblStyle w:val="a"/>
        <w:tblW w:w="3660" w:type="dxa"/>
        <w:tblInd w:w="6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330"/>
        <w:gridCol w:w="300"/>
        <w:gridCol w:w="300"/>
        <w:gridCol w:w="255"/>
        <w:gridCol w:w="270"/>
        <w:gridCol w:w="300"/>
        <w:gridCol w:w="285"/>
        <w:gridCol w:w="315"/>
        <w:gridCol w:w="300"/>
        <w:gridCol w:w="300"/>
      </w:tblGrid>
      <w:tr w:rsidR="00AC50FB" w14:paraId="61B6239B" w14:textId="77777777">
        <w:trPr>
          <w:trHeight w:val="300"/>
        </w:trPr>
        <w:tc>
          <w:tcPr>
            <w:tcW w:w="705" w:type="dxa"/>
            <w:shd w:val="clear" w:color="auto" w:fill="auto"/>
            <w:tcMar>
              <w:top w:w="100" w:type="dxa"/>
              <w:left w:w="100" w:type="dxa"/>
              <w:bottom w:w="100" w:type="dxa"/>
              <w:right w:w="100" w:type="dxa"/>
            </w:tcMar>
          </w:tcPr>
          <w:p w14:paraId="398033C1" w14:textId="77777777" w:rsidR="00AC50FB" w:rsidRDefault="005F0DC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USN</w:t>
            </w:r>
          </w:p>
        </w:tc>
        <w:tc>
          <w:tcPr>
            <w:tcW w:w="330" w:type="dxa"/>
            <w:shd w:val="clear" w:color="auto" w:fill="auto"/>
            <w:tcMar>
              <w:top w:w="100" w:type="dxa"/>
              <w:left w:w="100" w:type="dxa"/>
              <w:bottom w:w="100" w:type="dxa"/>
              <w:right w:w="100" w:type="dxa"/>
            </w:tcMar>
          </w:tcPr>
          <w:p w14:paraId="064E4756" w14:textId="77777777" w:rsidR="00AC50FB" w:rsidRDefault="00AC50FB">
            <w:pPr>
              <w:widowControl w:val="0"/>
              <w:pBdr>
                <w:top w:val="nil"/>
                <w:left w:val="nil"/>
                <w:bottom w:val="nil"/>
                <w:right w:val="nil"/>
                <w:between w:val="nil"/>
              </w:pBdr>
              <w:spacing w:line="240" w:lineRule="auto"/>
              <w:rPr>
                <w:rFonts w:ascii="Times New Roman" w:eastAsia="Times New Roman" w:hAnsi="Times New Roman" w:cs="Times New Roman"/>
                <w:u w:val="single"/>
              </w:rPr>
            </w:pPr>
          </w:p>
        </w:tc>
        <w:tc>
          <w:tcPr>
            <w:tcW w:w="300" w:type="dxa"/>
            <w:shd w:val="clear" w:color="auto" w:fill="auto"/>
            <w:tcMar>
              <w:top w:w="100" w:type="dxa"/>
              <w:left w:w="100" w:type="dxa"/>
              <w:bottom w:w="100" w:type="dxa"/>
              <w:right w:w="100" w:type="dxa"/>
            </w:tcMar>
          </w:tcPr>
          <w:p w14:paraId="04136804" w14:textId="77777777" w:rsidR="00AC50FB" w:rsidRDefault="00AC50FB">
            <w:pPr>
              <w:widowControl w:val="0"/>
              <w:pBdr>
                <w:top w:val="nil"/>
                <w:left w:val="nil"/>
                <w:bottom w:val="nil"/>
                <w:right w:val="nil"/>
                <w:between w:val="nil"/>
              </w:pBdr>
              <w:spacing w:line="240" w:lineRule="auto"/>
              <w:rPr>
                <w:rFonts w:ascii="Times New Roman" w:eastAsia="Times New Roman" w:hAnsi="Times New Roman" w:cs="Times New Roman"/>
                <w:u w:val="single"/>
              </w:rPr>
            </w:pPr>
          </w:p>
        </w:tc>
        <w:tc>
          <w:tcPr>
            <w:tcW w:w="300" w:type="dxa"/>
            <w:shd w:val="clear" w:color="auto" w:fill="auto"/>
            <w:tcMar>
              <w:top w:w="100" w:type="dxa"/>
              <w:left w:w="100" w:type="dxa"/>
              <w:bottom w:w="100" w:type="dxa"/>
              <w:right w:w="100" w:type="dxa"/>
            </w:tcMar>
          </w:tcPr>
          <w:p w14:paraId="778A16A6" w14:textId="77777777" w:rsidR="00AC50FB" w:rsidRDefault="00AC50FB">
            <w:pPr>
              <w:widowControl w:val="0"/>
              <w:pBdr>
                <w:top w:val="nil"/>
                <w:left w:val="nil"/>
                <w:bottom w:val="nil"/>
                <w:right w:val="nil"/>
                <w:between w:val="nil"/>
              </w:pBdr>
              <w:spacing w:line="240" w:lineRule="auto"/>
              <w:rPr>
                <w:rFonts w:ascii="Times New Roman" w:eastAsia="Times New Roman" w:hAnsi="Times New Roman" w:cs="Times New Roman"/>
                <w:u w:val="single"/>
              </w:rPr>
            </w:pPr>
          </w:p>
        </w:tc>
        <w:tc>
          <w:tcPr>
            <w:tcW w:w="255" w:type="dxa"/>
            <w:shd w:val="clear" w:color="auto" w:fill="auto"/>
            <w:tcMar>
              <w:top w:w="100" w:type="dxa"/>
              <w:left w:w="100" w:type="dxa"/>
              <w:bottom w:w="100" w:type="dxa"/>
              <w:right w:w="100" w:type="dxa"/>
            </w:tcMar>
          </w:tcPr>
          <w:p w14:paraId="0793DD29" w14:textId="77777777" w:rsidR="00AC50FB" w:rsidRDefault="00AC50FB">
            <w:pPr>
              <w:widowControl w:val="0"/>
              <w:pBdr>
                <w:top w:val="nil"/>
                <w:left w:val="nil"/>
                <w:bottom w:val="nil"/>
                <w:right w:val="nil"/>
                <w:between w:val="nil"/>
              </w:pBdr>
              <w:spacing w:line="240" w:lineRule="auto"/>
              <w:rPr>
                <w:rFonts w:ascii="Times New Roman" w:eastAsia="Times New Roman" w:hAnsi="Times New Roman" w:cs="Times New Roman"/>
                <w:u w:val="single"/>
              </w:rPr>
            </w:pPr>
          </w:p>
        </w:tc>
        <w:tc>
          <w:tcPr>
            <w:tcW w:w="270" w:type="dxa"/>
            <w:shd w:val="clear" w:color="auto" w:fill="auto"/>
            <w:tcMar>
              <w:top w:w="100" w:type="dxa"/>
              <w:left w:w="100" w:type="dxa"/>
              <w:bottom w:w="100" w:type="dxa"/>
              <w:right w:w="100" w:type="dxa"/>
            </w:tcMar>
          </w:tcPr>
          <w:p w14:paraId="4E98354D" w14:textId="77777777" w:rsidR="00AC50FB" w:rsidRDefault="00AC50FB">
            <w:pPr>
              <w:widowControl w:val="0"/>
              <w:pBdr>
                <w:top w:val="nil"/>
                <w:left w:val="nil"/>
                <w:bottom w:val="nil"/>
                <w:right w:val="nil"/>
                <w:between w:val="nil"/>
              </w:pBdr>
              <w:spacing w:line="240" w:lineRule="auto"/>
              <w:rPr>
                <w:rFonts w:ascii="Times New Roman" w:eastAsia="Times New Roman" w:hAnsi="Times New Roman" w:cs="Times New Roman"/>
                <w:u w:val="single"/>
              </w:rPr>
            </w:pPr>
          </w:p>
        </w:tc>
        <w:tc>
          <w:tcPr>
            <w:tcW w:w="300" w:type="dxa"/>
            <w:shd w:val="clear" w:color="auto" w:fill="auto"/>
            <w:tcMar>
              <w:top w:w="100" w:type="dxa"/>
              <w:left w:w="100" w:type="dxa"/>
              <w:bottom w:w="100" w:type="dxa"/>
              <w:right w:w="100" w:type="dxa"/>
            </w:tcMar>
          </w:tcPr>
          <w:p w14:paraId="4041A8C8" w14:textId="77777777" w:rsidR="00AC50FB" w:rsidRDefault="00AC50FB">
            <w:pPr>
              <w:widowControl w:val="0"/>
              <w:pBdr>
                <w:top w:val="nil"/>
                <w:left w:val="nil"/>
                <w:bottom w:val="nil"/>
                <w:right w:val="nil"/>
                <w:between w:val="nil"/>
              </w:pBdr>
              <w:spacing w:line="240" w:lineRule="auto"/>
              <w:rPr>
                <w:rFonts w:ascii="Times New Roman" w:eastAsia="Times New Roman" w:hAnsi="Times New Roman" w:cs="Times New Roman"/>
                <w:u w:val="single"/>
              </w:rPr>
            </w:pPr>
          </w:p>
        </w:tc>
        <w:tc>
          <w:tcPr>
            <w:tcW w:w="285" w:type="dxa"/>
            <w:shd w:val="clear" w:color="auto" w:fill="auto"/>
            <w:tcMar>
              <w:top w:w="100" w:type="dxa"/>
              <w:left w:w="100" w:type="dxa"/>
              <w:bottom w:w="100" w:type="dxa"/>
              <w:right w:w="100" w:type="dxa"/>
            </w:tcMar>
          </w:tcPr>
          <w:p w14:paraId="31F4EA62" w14:textId="77777777" w:rsidR="00AC50FB" w:rsidRDefault="00AC50FB">
            <w:pPr>
              <w:widowControl w:val="0"/>
              <w:pBdr>
                <w:top w:val="nil"/>
                <w:left w:val="nil"/>
                <w:bottom w:val="nil"/>
                <w:right w:val="nil"/>
                <w:between w:val="nil"/>
              </w:pBdr>
              <w:spacing w:line="240" w:lineRule="auto"/>
              <w:rPr>
                <w:rFonts w:ascii="Times New Roman" w:eastAsia="Times New Roman" w:hAnsi="Times New Roman" w:cs="Times New Roman"/>
                <w:u w:val="single"/>
              </w:rPr>
            </w:pPr>
          </w:p>
        </w:tc>
        <w:tc>
          <w:tcPr>
            <w:tcW w:w="315" w:type="dxa"/>
            <w:shd w:val="clear" w:color="auto" w:fill="auto"/>
            <w:tcMar>
              <w:top w:w="100" w:type="dxa"/>
              <w:left w:w="100" w:type="dxa"/>
              <w:bottom w:w="100" w:type="dxa"/>
              <w:right w:w="100" w:type="dxa"/>
            </w:tcMar>
          </w:tcPr>
          <w:p w14:paraId="1BD07065" w14:textId="77777777" w:rsidR="00AC50FB" w:rsidRDefault="00AC50FB">
            <w:pPr>
              <w:widowControl w:val="0"/>
              <w:pBdr>
                <w:top w:val="nil"/>
                <w:left w:val="nil"/>
                <w:bottom w:val="nil"/>
                <w:right w:val="nil"/>
                <w:between w:val="nil"/>
              </w:pBdr>
              <w:spacing w:line="240" w:lineRule="auto"/>
              <w:rPr>
                <w:rFonts w:ascii="Times New Roman" w:eastAsia="Times New Roman" w:hAnsi="Times New Roman" w:cs="Times New Roman"/>
                <w:u w:val="single"/>
              </w:rPr>
            </w:pPr>
          </w:p>
        </w:tc>
        <w:tc>
          <w:tcPr>
            <w:tcW w:w="300" w:type="dxa"/>
            <w:shd w:val="clear" w:color="auto" w:fill="auto"/>
            <w:tcMar>
              <w:top w:w="100" w:type="dxa"/>
              <w:left w:w="100" w:type="dxa"/>
              <w:bottom w:w="100" w:type="dxa"/>
              <w:right w:w="100" w:type="dxa"/>
            </w:tcMar>
          </w:tcPr>
          <w:p w14:paraId="26748E69" w14:textId="77777777" w:rsidR="00AC50FB" w:rsidRDefault="00AC50FB">
            <w:pPr>
              <w:widowControl w:val="0"/>
              <w:pBdr>
                <w:top w:val="nil"/>
                <w:left w:val="nil"/>
                <w:bottom w:val="nil"/>
                <w:right w:val="nil"/>
                <w:between w:val="nil"/>
              </w:pBdr>
              <w:spacing w:line="240" w:lineRule="auto"/>
              <w:rPr>
                <w:rFonts w:ascii="Times New Roman" w:eastAsia="Times New Roman" w:hAnsi="Times New Roman" w:cs="Times New Roman"/>
                <w:u w:val="single"/>
              </w:rPr>
            </w:pPr>
          </w:p>
        </w:tc>
        <w:tc>
          <w:tcPr>
            <w:tcW w:w="300" w:type="dxa"/>
            <w:shd w:val="clear" w:color="auto" w:fill="auto"/>
            <w:tcMar>
              <w:top w:w="100" w:type="dxa"/>
              <w:left w:w="100" w:type="dxa"/>
              <w:bottom w:w="100" w:type="dxa"/>
              <w:right w:w="100" w:type="dxa"/>
            </w:tcMar>
          </w:tcPr>
          <w:p w14:paraId="60882311" w14:textId="77777777" w:rsidR="00AC50FB" w:rsidRDefault="00AC50FB">
            <w:pPr>
              <w:widowControl w:val="0"/>
              <w:pBdr>
                <w:top w:val="nil"/>
                <w:left w:val="nil"/>
                <w:bottom w:val="nil"/>
                <w:right w:val="nil"/>
                <w:between w:val="nil"/>
              </w:pBdr>
              <w:spacing w:line="240" w:lineRule="auto"/>
              <w:rPr>
                <w:rFonts w:ascii="Times New Roman" w:eastAsia="Times New Roman" w:hAnsi="Times New Roman" w:cs="Times New Roman"/>
                <w:u w:val="single"/>
              </w:rPr>
            </w:pPr>
          </w:p>
        </w:tc>
      </w:tr>
    </w:tbl>
    <w:tbl>
      <w:tblPr>
        <w:tblStyle w:val="a0"/>
        <w:tblW w:w="8835" w:type="dxa"/>
        <w:tblInd w:w="630" w:type="dxa"/>
        <w:tblLayout w:type="fixed"/>
        <w:tblLook w:val="0000" w:firstRow="0" w:lastRow="0" w:firstColumn="0" w:lastColumn="0" w:noHBand="0" w:noVBand="0"/>
      </w:tblPr>
      <w:tblGrid>
        <w:gridCol w:w="1355"/>
        <w:gridCol w:w="370"/>
        <w:gridCol w:w="3900"/>
        <w:gridCol w:w="1425"/>
        <w:gridCol w:w="300"/>
        <w:gridCol w:w="1485"/>
      </w:tblGrid>
      <w:tr w:rsidR="00AC50FB" w14:paraId="58EE35EE" w14:textId="77777777" w:rsidTr="00097104">
        <w:tc>
          <w:tcPr>
            <w:tcW w:w="1355" w:type="dxa"/>
          </w:tcPr>
          <w:p w14:paraId="236DAF65"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Degree</w:t>
            </w:r>
          </w:p>
        </w:tc>
        <w:tc>
          <w:tcPr>
            <w:tcW w:w="370" w:type="dxa"/>
          </w:tcPr>
          <w:p w14:paraId="41EE7E86" w14:textId="77777777" w:rsidR="00AC50FB" w:rsidRPr="002A3215" w:rsidRDefault="00097104" w:rsidP="002A3215">
            <w:pPr>
              <w:spacing w:line="240" w:lineRule="auto"/>
              <w:ind w:right="-604"/>
              <w:rPr>
                <w:rFonts w:ascii="Times New Roman" w:eastAsia="Times New Roman" w:hAnsi="Times New Roman" w:cs="Times New Roman"/>
                <w:b/>
                <w:szCs w:val="20"/>
              </w:rPr>
            </w:pPr>
            <w:r w:rsidRPr="002A3215">
              <w:rPr>
                <w:rFonts w:ascii="Times New Roman" w:eastAsia="Times New Roman" w:hAnsi="Times New Roman" w:cs="Times New Roman"/>
                <w:b/>
                <w:szCs w:val="20"/>
              </w:rPr>
              <w:t>:</w:t>
            </w:r>
          </w:p>
        </w:tc>
        <w:tc>
          <w:tcPr>
            <w:tcW w:w="3900" w:type="dxa"/>
          </w:tcPr>
          <w:p w14:paraId="7578A36F" w14:textId="3A785C06" w:rsidR="00AC50FB" w:rsidRPr="002A3215" w:rsidRDefault="00514850"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MBA</w:t>
            </w:r>
          </w:p>
        </w:tc>
        <w:tc>
          <w:tcPr>
            <w:tcW w:w="1425" w:type="dxa"/>
          </w:tcPr>
          <w:p w14:paraId="3022C17A" w14:textId="77777777" w:rsidR="00AC50FB" w:rsidRPr="002A3215" w:rsidRDefault="005F0DCA" w:rsidP="002A3215">
            <w:pPr>
              <w:spacing w:line="240" w:lineRule="auto"/>
              <w:ind w:right="-108"/>
              <w:rPr>
                <w:rFonts w:ascii="Times New Roman" w:eastAsia="Times New Roman" w:hAnsi="Times New Roman" w:cs="Times New Roman"/>
                <w:szCs w:val="20"/>
              </w:rPr>
            </w:pPr>
            <w:r w:rsidRPr="002A3215">
              <w:rPr>
                <w:rFonts w:ascii="Times New Roman" w:eastAsia="Times New Roman" w:hAnsi="Times New Roman" w:cs="Times New Roman"/>
                <w:b/>
                <w:szCs w:val="20"/>
              </w:rPr>
              <w:t>Semester</w:t>
            </w:r>
          </w:p>
        </w:tc>
        <w:tc>
          <w:tcPr>
            <w:tcW w:w="300" w:type="dxa"/>
          </w:tcPr>
          <w:p w14:paraId="40652B61"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w:t>
            </w:r>
          </w:p>
        </w:tc>
        <w:tc>
          <w:tcPr>
            <w:tcW w:w="1485" w:type="dxa"/>
          </w:tcPr>
          <w:p w14:paraId="043DFBB6" w14:textId="631520AF" w:rsidR="00AC50FB" w:rsidRPr="002A3215" w:rsidRDefault="00514850" w:rsidP="002A3215">
            <w:pPr>
              <w:spacing w:line="240" w:lineRule="auto"/>
              <w:ind w:right="-604"/>
              <w:rPr>
                <w:rFonts w:ascii="Times New Roman" w:eastAsia="Times New Roman" w:hAnsi="Times New Roman" w:cs="Times New Roman"/>
                <w:b/>
                <w:szCs w:val="20"/>
              </w:rPr>
            </w:pPr>
            <w:r w:rsidRPr="002A3215">
              <w:rPr>
                <w:rFonts w:ascii="Times New Roman" w:eastAsia="Times New Roman" w:hAnsi="Times New Roman" w:cs="Times New Roman"/>
                <w:b/>
                <w:szCs w:val="20"/>
              </w:rPr>
              <w:t>III</w:t>
            </w:r>
          </w:p>
        </w:tc>
      </w:tr>
      <w:tr w:rsidR="00AC50FB" w14:paraId="02F1BEE5" w14:textId="77777777" w:rsidTr="00097104">
        <w:tc>
          <w:tcPr>
            <w:tcW w:w="1355" w:type="dxa"/>
          </w:tcPr>
          <w:p w14:paraId="4597C9DF"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Branch</w:t>
            </w:r>
          </w:p>
        </w:tc>
        <w:tc>
          <w:tcPr>
            <w:tcW w:w="370" w:type="dxa"/>
          </w:tcPr>
          <w:p w14:paraId="6B2844C1"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w:t>
            </w:r>
          </w:p>
        </w:tc>
        <w:tc>
          <w:tcPr>
            <w:tcW w:w="3900" w:type="dxa"/>
          </w:tcPr>
          <w:p w14:paraId="02E28AAA" w14:textId="4411B406" w:rsidR="00AC50FB" w:rsidRPr="002A3215" w:rsidRDefault="00891AFE"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201</w:t>
            </w:r>
            <w:r w:rsidR="00514850" w:rsidRPr="002A3215">
              <w:rPr>
                <w:rFonts w:ascii="Times New Roman" w:eastAsia="Times New Roman" w:hAnsi="Times New Roman" w:cs="Times New Roman"/>
                <w:b/>
                <w:szCs w:val="20"/>
              </w:rPr>
              <w:t>8-20</w:t>
            </w:r>
          </w:p>
        </w:tc>
        <w:tc>
          <w:tcPr>
            <w:tcW w:w="1425" w:type="dxa"/>
          </w:tcPr>
          <w:p w14:paraId="47EE5A9F" w14:textId="77777777" w:rsidR="00AC50FB" w:rsidRPr="002A3215" w:rsidRDefault="005F0DCA" w:rsidP="002A3215">
            <w:pPr>
              <w:spacing w:line="240" w:lineRule="auto"/>
              <w:ind w:right="-108"/>
              <w:rPr>
                <w:rFonts w:ascii="Times New Roman" w:eastAsia="Times New Roman" w:hAnsi="Times New Roman" w:cs="Times New Roman"/>
                <w:szCs w:val="20"/>
              </w:rPr>
            </w:pPr>
            <w:r w:rsidRPr="002A3215">
              <w:rPr>
                <w:rFonts w:ascii="Times New Roman" w:eastAsia="Times New Roman" w:hAnsi="Times New Roman" w:cs="Times New Roman"/>
                <w:b/>
                <w:szCs w:val="20"/>
              </w:rPr>
              <w:t>Date</w:t>
            </w:r>
          </w:p>
        </w:tc>
        <w:tc>
          <w:tcPr>
            <w:tcW w:w="300" w:type="dxa"/>
          </w:tcPr>
          <w:p w14:paraId="1E176ED1" w14:textId="77777777" w:rsidR="00AC50FB" w:rsidRPr="002A3215" w:rsidRDefault="009A07FD" w:rsidP="002A3215">
            <w:pPr>
              <w:spacing w:line="240" w:lineRule="auto"/>
              <w:ind w:right="-604"/>
              <w:rPr>
                <w:rFonts w:ascii="Times New Roman" w:eastAsia="Times New Roman" w:hAnsi="Times New Roman" w:cs="Times New Roman"/>
                <w:b/>
                <w:szCs w:val="20"/>
              </w:rPr>
            </w:pPr>
            <w:r w:rsidRPr="002A3215">
              <w:rPr>
                <w:rFonts w:ascii="Times New Roman" w:eastAsia="Times New Roman" w:hAnsi="Times New Roman" w:cs="Times New Roman"/>
                <w:b/>
                <w:szCs w:val="20"/>
              </w:rPr>
              <w:t>:</w:t>
            </w:r>
          </w:p>
        </w:tc>
        <w:tc>
          <w:tcPr>
            <w:tcW w:w="1485" w:type="dxa"/>
          </w:tcPr>
          <w:p w14:paraId="0403055F" w14:textId="18710583" w:rsidR="00AC50FB" w:rsidRPr="002A3215" w:rsidRDefault="00C50AC0" w:rsidP="00693BFE">
            <w:pPr>
              <w:spacing w:line="240" w:lineRule="auto"/>
              <w:ind w:right="-604"/>
              <w:rPr>
                <w:rFonts w:ascii="Times New Roman" w:eastAsia="Times New Roman" w:hAnsi="Times New Roman" w:cs="Times New Roman"/>
                <w:b/>
                <w:szCs w:val="20"/>
              </w:rPr>
            </w:pPr>
            <w:r>
              <w:rPr>
                <w:rFonts w:ascii="Times New Roman" w:eastAsia="Times New Roman" w:hAnsi="Times New Roman" w:cs="Times New Roman"/>
                <w:b/>
                <w:szCs w:val="20"/>
              </w:rPr>
              <w:t>26</w:t>
            </w:r>
            <w:r w:rsidR="00514850" w:rsidRPr="00693BFE">
              <w:rPr>
                <w:rFonts w:ascii="Times New Roman" w:eastAsia="Times New Roman" w:hAnsi="Times New Roman" w:cs="Times New Roman"/>
                <w:b/>
                <w:szCs w:val="20"/>
              </w:rPr>
              <w:t>/</w:t>
            </w:r>
            <w:r w:rsidR="00693BFE" w:rsidRPr="00693BFE">
              <w:rPr>
                <w:rFonts w:ascii="Times New Roman" w:eastAsia="Times New Roman" w:hAnsi="Times New Roman" w:cs="Times New Roman"/>
                <w:b/>
                <w:szCs w:val="20"/>
              </w:rPr>
              <w:t>11</w:t>
            </w:r>
            <w:r w:rsidR="00514850" w:rsidRPr="00693BFE">
              <w:rPr>
                <w:rFonts w:ascii="Times New Roman" w:eastAsia="Times New Roman" w:hAnsi="Times New Roman" w:cs="Times New Roman"/>
                <w:b/>
                <w:szCs w:val="20"/>
              </w:rPr>
              <w:t>/2019</w:t>
            </w:r>
          </w:p>
        </w:tc>
      </w:tr>
      <w:tr w:rsidR="00AC50FB" w14:paraId="76508189" w14:textId="77777777" w:rsidTr="00097104">
        <w:tc>
          <w:tcPr>
            <w:tcW w:w="1355" w:type="dxa"/>
          </w:tcPr>
          <w:p w14:paraId="0F34FF35"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Course Title</w:t>
            </w:r>
          </w:p>
        </w:tc>
        <w:tc>
          <w:tcPr>
            <w:tcW w:w="370" w:type="dxa"/>
          </w:tcPr>
          <w:p w14:paraId="7F2F4794"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w:t>
            </w:r>
          </w:p>
        </w:tc>
        <w:tc>
          <w:tcPr>
            <w:tcW w:w="3900" w:type="dxa"/>
          </w:tcPr>
          <w:p w14:paraId="53D9F9DE" w14:textId="4F8C4798" w:rsidR="00AC50FB" w:rsidRPr="002A3215" w:rsidRDefault="00AB101A" w:rsidP="002A3215">
            <w:pPr>
              <w:spacing w:line="240" w:lineRule="auto"/>
              <w:ind w:right="-604"/>
              <w:rPr>
                <w:rFonts w:ascii="Times New Roman" w:eastAsia="Times New Roman" w:hAnsi="Times New Roman" w:cs="Times New Roman"/>
                <w:b/>
                <w:szCs w:val="20"/>
              </w:rPr>
            </w:pPr>
            <w:r w:rsidRPr="002A3215">
              <w:rPr>
                <w:rFonts w:ascii="Times New Roman" w:eastAsia="Times New Roman" w:hAnsi="Times New Roman" w:cs="Times New Roman"/>
                <w:b/>
                <w:szCs w:val="20"/>
              </w:rPr>
              <w:t>Banking &amp; Financial Services</w:t>
            </w:r>
          </w:p>
        </w:tc>
        <w:tc>
          <w:tcPr>
            <w:tcW w:w="1425" w:type="dxa"/>
          </w:tcPr>
          <w:p w14:paraId="6C539249" w14:textId="77777777" w:rsidR="00AC50FB" w:rsidRPr="002A3215" w:rsidRDefault="005F0DCA" w:rsidP="002A3215">
            <w:pPr>
              <w:spacing w:line="240" w:lineRule="auto"/>
              <w:ind w:right="-108"/>
              <w:rPr>
                <w:rFonts w:ascii="Times New Roman" w:eastAsia="Times New Roman" w:hAnsi="Times New Roman" w:cs="Times New Roman"/>
                <w:szCs w:val="20"/>
              </w:rPr>
            </w:pPr>
            <w:r w:rsidRPr="002A3215">
              <w:rPr>
                <w:rFonts w:ascii="Times New Roman" w:eastAsia="Times New Roman" w:hAnsi="Times New Roman" w:cs="Times New Roman"/>
                <w:b/>
                <w:szCs w:val="20"/>
              </w:rPr>
              <w:t>Course Code</w:t>
            </w:r>
          </w:p>
        </w:tc>
        <w:tc>
          <w:tcPr>
            <w:tcW w:w="300" w:type="dxa"/>
          </w:tcPr>
          <w:p w14:paraId="5D1FF626"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w:t>
            </w:r>
          </w:p>
        </w:tc>
        <w:tc>
          <w:tcPr>
            <w:tcW w:w="1485" w:type="dxa"/>
          </w:tcPr>
          <w:p w14:paraId="2E3304EB" w14:textId="57778252" w:rsidR="00AC50FB" w:rsidRPr="002A3215" w:rsidRDefault="009A1E77"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18</w:t>
            </w:r>
            <w:r w:rsidR="00AB101A" w:rsidRPr="002A3215">
              <w:rPr>
                <w:rFonts w:ascii="Times New Roman" w:eastAsia="Times New Roman" w:hAnsi="Times New Roman" w:cs="Times New Roman"/>
                <w:b/>
                <w:szCs w:val="20"/>
              </w:rPr>
              <w:t>MBAFM</w:t>
            </w:r>
            <w:r w:rsidR="00514850" w:rsidRPr="002A3215">
              <w:rPr>
                <w:rFonts w:ascii="Times New Roman" w:eastAsia="Times New Roman" w:hAnsi="Times New Roman" w:cs="Times New Roman"/>
                <w:b/>
                <w:szCs w:val="20"/>
              </w:rPr>
              <w:t>301</w:t>
            </w:r>
          </w:p>
        </w:tc>
      </w:tr>
      <w:tr w:rsidR="00AC50FB" w14:paraId="517DEAF1" w14:textId="77777777" w:rsidTr="00097104">
        <w:tc>
          <w:tcPr>
            <w:tcW w:w="1355" w:type="dxa"/>
          </w:tcPr>
          <w:p w14:paraId="098660A1"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Duration</w:t>
            </w:r>
          </w:p>
        </w:tc>
        <w:tc>
          <w:tcPr>
            <w:tcW w:w="370" w:type="dxa"/>
          </w:tcPr>
          <w:p w14:paraId="0335BDB5"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w:t>
            </w:r>
          </w:p>
        </w:tc>
        <w:tc>
          <w:tcPr>
            <w:tcW w:w="3900" w:type="dxa"/>
          </w:tcPr>
          <w:p w14:paraId="3FBB8B97"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90 Minutes</w:t>
            </w:r>
          </w:p>
        </w:tc>
        <w:tc>
          <w:tcPr>
            <w:tcW w:w="1425" w:type="dxa"/>
          </w:tcPr>
          <w:p w14:paraId="18E6FA99" w14:textId="77777777" w:rsidR="00AC50FB" w:rsidRPr="002A3215" w:rsidRDefault="005F0DCA" w:rsidP="002A3215">
            <w:pPr>
              <w:spacing w:line="240" w:lineRule="auto"/>
              <w:ind w:right="-108"/>
              <w:rPr>
                <w:rFonts w:ascii="Times New Roman" w:eastAsia="Times New Roman" w:hAnsi="Times New Roman" w:cs="Times New Roman"/>
                <w:szCs w:val="20"/>
              </w:rPr>
            </w:pPr>
            <w:r w:rsidRPr="002A3215">
              <w:rPr>
                <w:rFonts w:ascii="Times New Roman" w:eastAsia="Times New Roman" w:hAnsi="Times New Roman" w:cs="Times New Roman"/>
                <w:b/>
                <w:szCs w:val="20"/>
              </w:rPr>
              <w:t>Max Marks</w:t>
            </w:r>
          </w:p>
        </w:tc>
        <w:tc>
          <w:tcPr>
            <w:tcW w:w="300" w:type="dxa"/>
          </w:tcPr>
          <w:p w14:paraId="702888C9" w14:textId="77777777" w:rsidR="00AC50FB" w:rsidRPr="002A3215" w:rsidRDefault="005F0DC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w:t>
            </w:r>
          </w:p>
        </w:tc>
        <w:tc>
          <w:tcPr>
            <w:tcW w:w="1485" w:type="dxa"/>
          </w:tcPr>
          <w:p w14:paraId="5E14729D" w14:textId="01B9C2FD" w:rsidR="00AC50FB" w:rsidRPr="002A3215" w:rsidRDefault="00AB101A" w:rsidP="002A3215">
            <w:pPr>
              <w:spacing w:line="240" w:lineRule="auto"/>
              <w:ind w:right="-604"/>
              <w:rPr>
                <w:rFonts w:ascii="Times New Roman" w:eastAsia="Times New Roman" w:hAnsi="Times New Roman" w:cs="Times New Roman"/>
                <w:szCs w:val="20"/>
              </w:rPr>
            </w:pPr>
            <w:r w:rsidRPr="002A3215">
              <w:rPr>
                <w:rFonts w:ascii="Times New Roman" w:eastAsia="Times New Roman" w:hAnsi="Times New Roman" w:cs="Times New Roman"/>
                <w:b/>
                <w:szCs w:val="20"/>
              </w:rPr>
              <w:t>50</w:t>
            </w:r>
          </w:p>
        </w:tc>
      </w:tr>
    </w:tbl>
    <w:p w14:paraId="66AB0DB1" w14:textId="77777777" w:rsidR="00AC50FB" w:rsidRDefault="004F2D77">
      <w:pPr>
        <w:spacing w:line="240" w:lineRule="auto"/>
        <w:ind w:left="-360" w:firstLine="540"/>
        <w:rPr>
          <w:rFonts w:ascii="Times New Roman" w:eastAsia="Times New Roman" w:hAnsi="Times New Roman" w:cs="Times New Roman"/>
        </w:rPr>
      </w:pPr>
      <w:r>
        <w:pict w14:anchorId="60BEABA9">
          <v:rect id="_x0000_i1025" style="width:0;height:1.5pt" o:hralign="center" o:hrstd="t" o:hr="t" fillcolor="#a0a0a0" stroked="f"/>
        </w:pict>
      </w:r>
    </w:p>
    <w:p w14:paraId="66E4E370" w14:textId="52C5F18E" w:rsidR="00514850" w:rsidRDefault="005F0DCA" w:rsidP="002A3215">
      <w:pPr>
        <w:spacing w:line="240" w:lineRule="auto"/>
        <w:ind w:left="-360" w:right="-180" w:firstLine="540"/>
        <w:jc w:val="center"/>
        <w:rPr>
          <w:rFonts w:ascii="Times New Roman" w:eastAsia="Times New Roman" w:hAnsi="Times New Roman" w:cs="Times New Roman"/>
          <w:b/>
        </w:rPr>
      </w:pPr>
      <w:r>
        <w:rPr>
          <w:rFonts w:ascii="Times New Roman" w:eastAsia="Times New Roman" w:hAnsi="Times New Roman" w:cs="Times New Roman"/>
          <w:b/>
        </w:rPr>
        <w:t>Note: Answer ONE full question from each part</w:t>
      </w:r>
      <w:r w:rsidR="002A3215">
        <w:rPr>
          <w:rFonts w:ascii="Times New Roman" w:eastAsia="Times New Roman" w:hAnsi="Times New Roman" w:cs="Times New Roman"/>
          <w:b/>
        </w:rPr>
        <w:t xml:space="preserve">. </w:t>
      </w:r>
      <w:r w:rsidR="00514850">
        <w:rPr>
          <w:rFonts w:ascii="Times New Roman" w:eastAsia="Times New Roman" w:hAnsi="Times New Roman" w:cs="Times New Roman"/>
          <w:b/>
        </w:rPr>
        <w:t>Part C is Compulsory</w:t>
      </w:r>
    </w:p>
    <w:tbl>
      <w:tblPr>
        <w:tblStyle w:val="a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6210"/>
        <w:gridCol w:w="790"/>
        <w:gridCol w:w="1910"/>
        <w:gridCol w:w="1224"/>
      </w:tblGrid>
      <w:tr w:rsidR="002A3215" w:rsidRPr="002A3215" w14:paraId="3F4701AE" w14:textId="77777777" w:rsidTr="002A3215">
        <w:trPr>
          <w:trHeight w:val="340"/>
          <w:jc w:val="center"/>
        </w:trPr>
        <w:tc>
          <w:tcPr>
            <w:tcW w:w="738" w:type="dxa"/>
            <w:vAlign w:val="center"/>
          </w:tcPr>
          <w:p w14:paraId="258F2181" w14:textId="77777777" w:rsidR="00AC50FB" w:rsidRPr="002A3215" w:rsidRDefault="005F0DCA">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Q. No.</w:t>
            </w:r>
          </w:p>
        </w:tc>
        <w:tc>
          <w:tcPr>
            <w:tcW w:w="6210" w:type="dxa"/>
            <w:vAlign w:val="center"/>
          </w:tcPr>
          <w:p w14:paraId="7F052268" w14:textId="77777777" w:rsidR="00AC50FB" w:rsidRPr="002A3215" w:rsidRDefault="005F0DCA">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Question</w:t>
            </w:r>
          </w:p>
        </w:tc>
        <w:tc>
          <w:tcPr>
            <w:tcW w:w="790" w:type="dxa"/>
            <w:vAlign w:val="center"/>
          </w:tcPr>
          <w:p w14:paraId="0305FA1A" w14:textId="77777777" w:rsidR="00AC50FB" w:rsidRPr="002A3215" w:rsidRDefault="005F0DCA">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Marks</w:t>
            </w:r>
          </w:p>
        </w:tc>
        <w:tc>
          <w:tcPr>
            <w:tcW w:w="1910" w:type="dxa"/>
          </w:tcPr>
          <w:p w14:paraId="175876EA" w14:textId="77777777" w:rsidR="00AC50FB" w:rsidRPr="002A3215" w:rsidRDefault="005F0DCA">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K Level</w:t>
            </w:r>
          </w:p>
        </w:tc>
        <w:tc>
          <w:tcPr>
            <w:tcW w:w="1224" w:type="dxa"/>
            <w:vAlign w:val="center"/>
          </w:tcPr>
          <w:p w14:paraId="37D69CB8" w14:textId="77777777" w:rsidR="00AC50FB" w:rsidRPr="002A3215" w:rsidRDefault="005F0DCA">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CO mapping</w:t>
            </w:r>
          </w:p>
        </w:tc>
      </w:tr>
      <w:tr w:rsidR="00A2095A" w:rsidRPr="002A3215" w14:paraId="190024D8" w14:textId="77777777" w:rsidTr="002A3215">
        <w:trPr>
          <w:trHeight w:val="340"/>
          <w:jc w:val="center"/>
        </w:trPr>
        <w:tc>
          <w:tcPr>
            <w:tcW w:w="10872" w:type="dxa"/>
            <w:gridSpan w:val="5"/>
          </w:tcPr>
          <w:p w14:paraId="22184AF4" w14:textId="77777777" w:rsidR="00A2095A" w:rsidRPr="002A3215" w:rsidRDefault="00A2095A" w:rsidP="00514850">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PART-A</w:t>
            </w:r>
          </w:p>
        </w:tc>
      </w:tr>
      <w:tr w:rsidR="002A3215" w:rsidRPr="002A3215" w14:paraId="45045E8D" w14:textId="77777777" w:rsidTr="002A3215">
        <w:trPr>
          <w:trHeight w:val="340"/>
          <w:jc w:val="center"/>
        </w:trPr>
        <w:tc>
          <w:tcPr>
            <w:tcW w:w="738" w:type="dxa"/>
            <w:vAlign w:val="center"/>
          </w:tcPr>
          <w:p w14:paraId="359240C5" w14:textId="77777777" w:rsidR="00AC50FB" w:rsidRPr="002A3215" w:rsidRDefault="005F0DCA">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1(a)</w:t>
            </w:r>
          </w:p>
        </w:tc>
        <w:tc>
          <w:tcPr>
            <w:tcW w:w="6210" w:type="dxa"/>
            <w:vAlign w:val="center"/>
          </w:tcPr>
          <w:p w14:paraId="46CB984A" w14:textId="1AFA54FC" w:rsidR="00AC50FB" w:rsidRPr="00A72099" w:rsidRDefault="00A72099" w:rsidP="009A1E77">
            <w:pPr>
              <w:jc w:val="both"/>
              <w:rPr>
                <w:rFonts w:ascii="Times New Roman" w:eastAsia="Times New Roman" w:hAnsi="Times New Roman" w:cs="Times New Roman"/>
              </w:rPr>
            </w:pPr>
            <w:r w:rsidRPr="00A72099">
              <w:rPr>
                <w:rFonts w:ascii="Times New Roman" w:eastAsia="Times New Roman" w:hAnsi="Times New Roman" w:cs="Times New Roman"/>
                <w:b/>
                <w:sz w:val="24"/>
                <w:szCs w:val="24"/>
              </w:rPr>
              <w:t>Define</w:t>
            </w:r>
            <w:r w:rsidRPr="00A72099">
              <w:rPr>
                <w:rFonts w:ascii="Times New Roman" w:eastAsia="Times New Roman" w:hAnsi="Times New Roman" w:cs="Times New Roman"/>
                <w:sz w:val="24"/>
                <w:szCs w:val="24"/>
              </w:rPr>
              <w:t xml:space="preserve"> Venture Capital.</w:t>
            </w:r>
          </w:p>
        </w:tc>
        <w:tc>
          <w:tcPr>
            <w:tcW w:w="790" w:type="dxa"/>
            <w:vAlign w:val="center"/>
          </w:tcPr>
          <w:p w14:paraId="0B9E16BE" w14:textId="63438992" w:rsidR="00AC50FB" w:rsidRPr="002A3215" w:rsidRDefault="00514850">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3</w:t>
            </w:r>
          </w:p>
        </w:tc>
        <w:tc>
          <w:tcPr>
            <w:tcW w:w="1910" w:type="dxa"/>
          </w:tcPr>
          <w:p w14:paraId="474504E8" w14:textId="77777777" w:rsidR="00AC50FB" w:rsidRPr="002A3215" w:rsidRDefault="00C05D0F">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K1</w:t>
            </w:r>
          </w:p>
          <w:p w14:paraId="4ADB31EB" w14:textId="3046CB00" w:rsidR="00A44582" w:rsidRPr="002A3215" w:rsidRDefault="00A44582">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(Remember</w:t>
            </w:r>
            <w:r w:rsidR="009A1E77" w:rsidRPr="002A3215">
              <w:rPr>
                <w:rFonts w:ascii="Times New Roman" w:eastAsia="Times New Roman" w:hAnsi="Times New Roman" w:cs="Times New Roman"/>
                <w:b/>
              </w:rPr>
              <w:t>ing</w:t>
            </w:r>
            <w:r w:rsidRPr="002A3215">
              <w:rPr>
                <w:rFonts w:ascii="Times New Roman" w:eastAsia="Times New Roman" w:hAnsi="Times New Roman" w:cs="Times New Roman"/>
                <w:b/>
              </w:rPr>
              <w:t>)</w:t>
            </w:r>
          </w:p>
        </w:tc>
        <w:tc>
          <w:tcPr>
            <w:tcW w:w="1224" w:type="dxa"/>
            <w:vAlign w:val="center"/>
          </w:tcPr>
          <w:p w14:paraId="5616D55E" w14:textId="50526C3C" w:rsidR="00AC50FB" w:rsidRPr="002A3215" w:rsidRDefault="003E0FBB">
            <w:pPr>
              <w:spacing w:line="240" w:lineRule="auto"/>
              <w:jc w:val="center"/>
              <w:rPr>
                <w:rFonts w:ascii="Times New Roman" w:eastAsia="Times New Roman" w:hAnsi="Times New Roman" w:cs="Times New Roman"/>
              </w:rPr>
            </w:pPr>
            <w:r>
              <w:rPr>
                <w:rFonts w:ascii="Times New Roman" w:eastAsia="Times New Roman" w:hAnsi="Times New Roman" w:cs="Times New Roman"/>
                <w:b/>
              </w:rPr>
              <w:t>CO5</w:t>
            </w:r>
          </w:p>
        </w:tc>
      </w:tr>
      <w:tr w:rsidR="003E0FBB" w:rsidRPr="002A3215" w14:paraId="20296AC6" w14:textId="77777777" w:rsidTr="002A3215">
        <w:trPr>
          <w:trHeight w:val="340"/>
          <w:jc w:val="center"/>
        </w:trPr>
        <w:tc>
          <w:tcPr>
            <w:tcW w:w="738" w:type="dxa"/>
            <w:vAlign w:val="center"/>
          </w:tcPr>
          <w:p w14:paraId="53AC142C" w14:textId="77777777"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(b)</w:t>
            </w:r>
          </w:p>
        </w:tc>
        <w:tc>
          <w:tcPr>
            <w:tcW w:w="6210" w:type="dxa"/>
            <w:vAlign w:val="center"/>
          </w:tcPr>
          <w:p w14:paraId="0B8ECABB" w14:textId="1C5E6EC2" w:rsidR="003E0FBB" w:rsidRPr="00A72099" w:rsidRDefault="00A72099" w:rsidP="009A1E77">
            <w:pPr>
              <w:jc w:val="both"/>
              <w:rPr>
                <w:rFonts w:ascii="Times New Roman" w:eastAsia="Times New Roman" w:hAnsi="Times New Roman" w:cs="Times New Roman"/>
              </w:rPr>
            </w:pPr>
            <w:r w:rsidRPr="00A72099">
              <w:rPr>
                <w:rFonts w:ascii="Times New Roman" w:hAnsi="Times New Roman" w:cs="Times New Roman"/>
                <w:b/>
                <w:sz w:val="24"/>
                <w:szCs w:val="24"/>
              </w:rPr>
              <w:t>Outline</w:t>
            </w:r>
            <w:r w:rsidRPr="00A72099">
              <w:rPr>
                <w:rFonts w:ascii="Times New Roman" w:hAnsi="Times New Roman" w:cs="Times New Roman"/>
                <w:sz w:val="24"/>
                <w:szCs w:val="24"/>
              </w:rPr>
              <w:t xml:space="preserve"> the Venture Capi</w:t>
            </w:r>
            <w:bookmarkStart w:id="0" w:name="_GoBack"/>
            <w:bookmarkEnd w:id="0"/>
            <w:r w:rsidRPr="00A72099">
              <w:rPr>
                <w:rFonts w:ascii="Times New Roman" w:hAnsi="Times New Roman" w:cs="Times New Roman"/>
                <w:sz w:val="24"/>
                <w:szCs w:val="24"/>
              </w:rPr>
              <w:t>tal Process</w:t>
            </w:r>
          </w:p>
        </w:tc>
        <w:tc>
          <w:tcPr>
            <w:tcW w:w="790" w:type="dxa"/>
            <w:vAlign w:val="center"/>
          </w:tcPr>
          <w:p w14:paraId="00042D3F" w14:textId="31018533" w:rsidR="003E0FBB" w:rsidRPr="002A3215" w:rsidRDefault="003E0FBB">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7</w:t>
            </w:r>
          </w:p>
        </w:tc>
        <w:tc>
          <w:tcPr>
            <w:tcW w:w="1910" w:type="dxa"/>
          </w:tcPr>
          <w:p w14:paraId="56D7726B" w14:textId="4E683D04" w:rsidR="003E0FBB" w:rsidRPr="002A3215" w:rsidRDefault="003E0FBB" w:rsidP="00A44582">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K2</w:t>
            </w:r>
          </w:p>
          <w:p w14:paraId="3B487E0A" w14:textId="26E686DC" w:rsidR="003E0FBB" w:rsidRPr="002A3215" w:rsidRDefault="003E0FBB" w:rsidP="00A44582">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(Understanding)</w:t>
            </w:r>
          </w:p>
        </w:tc>
        <w:tc>
          <w:tcPr>
            <w:tcW w:w="1224" w:type="dxa"/>
          </w:tcPr>
          <w:p w14:paraId="6718094B" w14:textId="3AD736DF" w:rsidR="003E0FBB" w:rsidRPr="002A3215" w:rsidRDefault="003E0FBB">
            <w:pPr>
              <w:spacing w:line="240" w:lineRule="auto"/>
              <w:jc w:val="center"/>
              <w:rPr>
                <w:rFonts w:ascii="Times New Roman" w:eastAsia="Times New Roman" w:hAnsi="Times New Roman" w:cs="Times New Roman"/>
              </w:rPr>
            </w:pPr>
            <w:r w:rsidRPr="00071313">
              <w:rPr>
                <w:rFonts w:ascii="Times New Roman" w:eastAsia="Times New Roman" w:hAnsi="Times New Roman" w:cs="Times New Roman"/>
                <w:b/>
              </w:rPr>
              <w:t>CO5</w:t>
            </w:r>
          </w:p>
        </w:tc>
      </w:tr>
      <w:tr w:rsidR="003E0FBB" w:rsidRPr="002A3215" w14:paraId="094C54E0" w14:textId="77777777" w:rsidTr="002A3215">
        <w:trPr>
          <w:trHeight w:val="340"/>
          <w:jc w:val="center"/>
        </w:trPr>
        <w:tc>
          <w:tcPr>
            <w:tcW w:w="738" w:type="dxa"/>
            <w:vAlign w:val="center"/>
          </w:tcPr>
          <w:p w14:paraId="6FF1F050" w14:textId="77777777"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(c)</w:t>
            </w:r>
          </w:p>
        </w:tc>
        <w:tc>
          <w:tcPr>
            <w:tcW w:w="6210" w:type="dxa"/>
            <w:vAlign w:val="center"/>
          </w:tcPr>
          <w:p w14:paraId="2F9D2AB8" w14:textId="21C9DD23" w:rsidR="003E0FBB" w:rsidRPr="00A72099" w:rsidRDefault="00A72099" w:rsidP="009A1E77">
            <w:pPr>
              <w:autoSpaceDE w:val="0"/>
              <w:autoSpaceDN w:val="0"/>
              <w:adjustRightInd w:val="0"/>
              <w:jc w:val="both"/>
              <w:rPr>
                <w:rFonts w:ascii="Times New Roman" w:hAnsi="Times New Roman" w:cs="Times New Roman"/>
              </w:rPr>
            </w:pPr>
            <w:r w:rsidRPr="00A72099">
              <w:rPr>
                <w:rFonts w:ascii="Times New Roman" w:hAnsi="Times New Roman" w:cs="Times New Roman"/>
                <w:b/>
                <w:sz w:val="24"/>
                <w:szCs w:val="24"/>
              </w:rPr>
              <w:t>Design</w:t>
            </w:r>
            <w:r w:rsidRPr="00A72099">
              <w:rPr>
                <w:rFonts w:ascii="Times New Roman" w:hAnsi="Times New Roman" w:cs="Times New Roman"/>
                <w:sz w:val="24"/>
                <w:szCs w:val="24"/>
              </w:rPr>
              <w:t xml:space="preserve"> the stages of later stages of Venture Capital</w:t>
            </w:r>
          </w:p>
        </w:tc>
        <w:tc>
          <w:tcPr>
            <w:tcW w:w="790" w:type="dxa"/>
            <w:vAlign w:val="center"/>
          </w:tcPr>
          <w:p w14:paraId="3B7C9FD9" w14:textId="225FC33B" w:rsidR="003E0FBB" w:rsidRPr="002A3215" w:rsidRDefault="003E0FBB">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10</w:t>
            </w:r>
          </w:p>
        </w:tc>
        <w:tc>
          <w:tcPr>
            <w:tcW w:w="1910" w:type="dxa"/>
          </w:tcPr>
          <w:p w14:paraId="49EDD787" w14:textId="2C492614" w:rsidR="003E0FBB" w:rsidRPr="002A3215" w:rsidRDefault="003E0FBB" w:rsidP="00A44582">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K3</w:t>
            </w:r>
          </w:p>
          <w:p w14:paraId="370D1ADA" w14:textId="6D580769" w:rsidR="003E0FBB" w:rsidRPr="002A3215" w:rsidRDefault="003E0FBB" w:rsidP="00A44582">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(Applying)</w:t>
            </w:r>
          </w:p>
        </w:tc>
        <w:tc>
          <w:tcPr>
            <w:tcW w:w="1224" w:type="dxa"/>
          </w:tcPr>
          <w:p w14:paraId="0CCC00EE" w14:textId="35B29BFC" w:rsidR="003E0FBB" w:rsidRPr="002A3215" w:rsidRDefault="003E0FBB">
            <w:pPr>
              <w:spacing w:line="240" w:lineRule="auto"/>
              <w:jc w:val="center"/>
              <w:rPr>
                <w:rFonts w:ascii="Times New Roman" w:eastAsia="Times New Roman" w:hAnsi="Times New Roman" w:cs="Times New Roman"/>
              </w:rPr>
            </w:pPr>
            <w:r w:rsidRPr="00071313">
              <w:rPr>
                <w:rFonts w:ascii="Times New Roman" w:eastAsia="Times New Roman" w:hAnsi="Times New Roman" w:cs="Times New Roman"/>
                <w:b/>
              </w:rPr>
              <w:t>CO5</w:t>
            </w:r>
          </w:p>
        </w:tc>
      </w:tr>
      <w:tr w:rsidR="00A2095A" w:rsidRPr="002A3215" w14:paraId="2AEC718B" w14:textId="77777777" w:rsidTr="002A3215">
        <w:trPr>
          <w:trHeight w:val="340"/>
          <w:jc w:val="center"/>
        </w:trPr>
        <w:tc>
          <w:tcPr>
            <w:tcW w:w="10872" w:type="dxa"/>
            <w:gridSpan w:val="5"/>
          </w:tcPr>
          <w:p w14:paraId="5060C182" w14:textId="77777777" w:rsidR="00A2095A" w:rsidRPr="002A3215" w:rsidRDefault="00A2095A">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OR</w:t>
            </w:r>
          </w:p>
        </w:tc>
      </w:tr>
      <w:tr w:rsidR="003E0FBB" w:rsidRPr="002A3215" w14:paraId="6ADBBAD3" w14:textId="77777777" w:rsidTr="002A3215">
        <w:trPr>
          <w:trHeight w:val="340"/>
          <w:jc w:val="center"/>
        </w:trPr>
        <w:tc>
          <w:tcPr>
            <w:tcW w:w="738" w:type="dxa"/>
            <w:vAlign w:val="center"/>
          </w:tcPr>
          <w:p w14:paraId="4BCCA8C1" w14:textId="77777777"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2(a)</w:t>
            </w:r>
          </w:p>
        </w:tc>
        <w:tc>
          <w:tcPr>
            <w:tcW w:w="6210" w:type="dxa"/>
            <w:vAlign w:val="center"/>
          </w:tcPr>
          <w:p w14:paraId="0572C3FE" w14:textId="713B3B36" w:rsidR="003E0FBB" w:rsidRPr="00A72099" w:rsidRDefault="00A72099" w:rsidP="00A72099">
            <w:pPr>
              <w:autoSpaceDE w:val="0"/>
              <w:autoSpaceDN w:val="0"/>
              <w:adjustRightInd w:val="0"/>
              <w:spacing w:line="23" w:lineRule="atLeast"/>
              <w:jc w:val="both"/>
              <w:rPr>
                <w:rFonts w:ascii="Times New Roman" w:hAnsi="Times New Roman" w:cs="Times New Roman"/>
                <w:sz w:val="24"/>
                <w:szCs w:val="24"/>
              </w:rPr>
            </w:pPr>
            <w:r w:rsidRPr="00A72099">
              <w:rPr>
                <w:rFonts w:ascii="Times New Roman" w:eastAsia="Times New Roman" w:hAnsi="Times New Roman" w:cs="Times New Roman"/>
                <w:b/>
                <w:sz w:val="24"/>
                <w:szCs w:val="24"/>
              </w:rPr>
              <w:t>List</w:t>
            </w:r>
            <w:r w:rsidRPr="00A72099">
              <w:rPr>
                <w:rFonts w:ascii="Times New Roman" w:eastAsia="Times New Roman" w:hAnsi="Times New Roman" w:cs="Times New Roman"/>
                <w:sz w:val="24"/>
                <w:szCs w:val="24"/>
              </w:rPr>
              <w:t xml:space="preserve"> the some of the </w:t>
            </w:r>
            <w:r w:rsidRPr="00A72099">
              <w:rPr>
                <w:rFonts w:ascii="Times New Roman" w:hAnsi="Times New Roman" w:cs="Times New Roman"/>
                <w:sz w:val="24"/>
                <w:szCs w:val="24"/>
              </w:rPr>
              <w:t xml:space="preserve">Rating agencies. </w:t>
            </w:r>
          </w:p>
        </w:tc>
        <w:tc>
          <w:tcPr>
            <w:tcW w:w="790" w:type="dxa"/>
            <w:vAlign w:val="center"/>
          </w:tcPr>
          <w:p w14:paraId="1ED58C84" w14:textId="4D30028B"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3</w:t>
            </w:r>
          </w:p>
        </w:tc>
        <w:tc>
          <w:tcPr>
            <w:tcW w:w="1910" w:type="dxa"/>
          </w:tcPr>
          <w:p w14:paraId="3DCA2FA6" w14:textId="77777777" w:rsidR="003E0FBB" w:rsidRPr="002A3215" w:rsidRDefault="003E0FBB" w:rsidP="00424F18">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K1</w:t>
            </w:r>
          </w:p>
          <w:p w14:paraId="017C61FF" w14:textId="1092BD1D" w:rsidR="003E0FBB" w:rsidRPr="002A3215" w:rsidRDefault="003E0FBB" w:rsidP="00A44582">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(Remembering)</w:t>
            </w:r>
          </w:p>
        </w:tc>
        <w:tc>
          <w:tcPr>
            <w:tcW w:w="1224" w:type="dxa"/>
          </w:tcPr>
          <w:p w14:paraId="1BC83666" w14:textId="185283EC" w:rsidR="003E0FBB" w:rsidRPr="002A3215" w:rsidRDefault="003E0FBB">
            <w:pPr>
              <w:spacing w:line="240" w:lineRule="auto"/>
              <w:jc w:val="center"/>
              <w:rPr>
                <w:rFonts w:ascii="Times New Roman" w:eastAsia="Times New Roman" w:hAnsi="Times New Roman" w:cs="Times New Roman"/>
              </w:rPr>
            </w:pPr>
            <w:r w:rsidRPr="00842F22">
              <w:rPr>
                <w:rFonts w:ascii="Times New Roman" w:eastAsia="Times New Roman" w:hAnsi="Times New Roman" w:cs="Times New Roman"/>
                <w:b/>
              </w:rPr>
              <w:t>CO5</w:t>
            </w:r>
          </w:p>
        </w:tc>
      </w:tr>
      <w:tr w:rsidR="003E0FBB" w:rsidRPr="002A3215" w14:paraId="5CAD834A" w14:textId="77777777" w:rsidTr="002A3215">
        <w:trPr>
          <w:trHeight w:val="340"/>
          <w:jc w:val="center"/>
        </w:trPr>
        <w:tc>
          <w:tcPr>
            <w:tcW w:w="738" w:type="dxa"/>
            <w:vAlign w:val="center"/>
          </w:tcPr>
          <w:p w14:paraId="0A9B18D8" w14:textId="77777777"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(b)</w:t>
            </w:r>
          </w:p>
        </w:tc>
        <w:tc>
          <w:tcPr>
            <w:tcW w:w="6210" w:type="dxa"/>
            <w:vAlign w:val="center"/>
          </w:tcPr>
          <w:p w14:paraId="7B14CCCA" w14:textId="0D3776F5" w:rsidR="003E0FBB" w:rsidRPr="00A72099" w:rsidRDefault="00A72099" w:rsidP="00A72099">
            <w:pPr>
              <w:autoSpaceDE w:val="0"/>
              <w:autoSpaceDN w:val="0"/>
              <w:adjustRightInd w:val="0"/>
              <w:spacing w:line="23" w:lineRule="atLeast"/>
              <w:jc w:val="both"/>
              <w:rPr>
                <w:rFonts w:ascii="Times New Roman" w:hAnsi="Times New Roman" w:cs="Times New Roman"/>
                <w:sz w:val="24"/>
                <w:szCs w:val="24"/>
              </w:rPr>
            </w:pPr>
            <w:r w:rsidRPr="00A72099">
              <w:rPr>
                <w:rFonts w:ascii="Times New Roman" w:eastAsia="Times New Roman" w:hAnsi="Times New Roman" w:cs="Times New Roman"/>
                <w:b/>
                <w:sz w:val="24"/>
                <w:szCs w:val="24"/>
              </w:rPr>
              <w:t>Discuss</w:t>
            </w:r>
            <w:r w:rsidRPr="00A72099">
              <w:rPr>
                <w:rFonts w:ascii="Times New Roman" w:eastAsia="Times New Roman" w:hAnsi="Times New Roman" w:cs="Times New Roman"/>
                <w:sz w:val="24"/>
                <w:szCs w:val="24"/>
              </w:rPr>
              <w:t xml:space="preserve"> the </w:t>
            </w:r>
            <w:r w:rsidRPr="00A72099">
              <w:rPr>
                <w:rFonts w:ascii="Times New Roman" w:hAnsi="Times New Roman" w:cs="Times New Roman"/>
                <w:sz w:val="24"/>
                <w:szCs w:val="24"/>
              </w:rPr>
              <w:t>Credit Rating Information Services of India Limited (CRISIL) with reference to Financial components.</w:t>
            </w:r>
          </w:p>
        </w:tc>
        <w:tc>
          <w:tcPr>
            <w:tcW w:w="790" w:type="dxa"/>
            <w:vAlign w:val="center"/>
          </w:tcPr>
          <w:p w14:paraId="680155AB" w14:textId="45DE7453"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7</w:t>
            </w:r>
          </w:p>
        </w:tc>
        <w:tc>
          <w:tcPr>
            <w:tcW w:w="1910" w:type="dxa"/>
          </w:tcPr>
          <w:p w14:paraId="534A6B52" w14:textId="77777777" w:rsidR="003E0FBB" w:rsidRPr="002A3215" w:rsidRDefault="003E0FBB" w:rsidP="00424F18">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K2</w:t>
            </w:r>
          </w:p>
          <w:p w14:paraId="16407DBB" w14:textId="690419EE" w:rsidR="003E0FBB" w:rsidRPr="002A3215" w:rsidRDefault="003E0FBB" w:rsidP="00A44582">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(Understanding)</w:t>
            </w:r>
          </w:p>
        </w:tc>
        <w:tc>
          <w:tcPr>
            <w:tcW w:w="1224" w:type="dxa"/>
          </w:tcPr>
          <w:p w14:paraId="43242508" w14:textId="603A5E26" w:rsidR="003E0FBB" w:rsidRPr="002A3215" w:rsidRDefault="003E0FBB">
            <w:pPr>
              <w:spacing w:line="240" w:lineRule="auto"/>
              <w:jc w:val="center"/>
              <w:rPr>
                <w:rFonts w:ascii="Times New Roman" w:eastAsia="Times New Roman" w:hAnsi="Times New Roman" w:cs="Times New Roman"/>
              </w:rPr>
            </w:pPr>
            <w:r w:rsidRPr="00842F22">
              <w:rPr>
                <w:rFonts w:ascii="Times New Roman" w:eastAsia="Times New Roman" w:hAnsi="Times New Roman" w:cs="Times New Roman"/>
                <w:b/>
              </w:rPr>
              <w:t>CO5</w:t>
            </w:r>
          </w:p>
        </w:tc>
      </w:tr>
      <w:tr w:rsidR="003E0FBB" w:rsidRPr="002A3215" w14:paraId="5D76EA2C" w14:textId="77777777" w:rsidTr="002A3215">
        <w:trPr>
          <w:trHeight w:val="340"/>
          <w:jc w:val="center"/>
        </w:trPr>
        <w:tc>
          <w:tcPr>
            <w:tcW w:w="738" w:type="dxa"/>
            <w:vAlign w:val="center"/>
          </w:tcPr>
          <w:p w14:paraId="0792907E" w14:textId="77777777"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(c)</w:t>
            </w:r>
          </w:p>
        </w:tc>
        <w:tc>
          <w:tcPr>
            <w:tcW w:w="6210" w:type="dxa"/>
            <w:vAlign w:val="center"/>
          </w:tcPr>
          <w:p w14:paraId="7A00C024" w14:textId="51FD9CEA" w:rsidR="003E0FBB" w:rsidRPr="00A72099" w:rsidRDefault="00A72099" w:rsidP="004B1223">
            <w:pPr>
              <w:shd w:val="clear" w:color="auto" w:fill="FFFFFF"/>
              <w:jc w:val="both"/>
              <w:rPr>
                <w:rFonts w:ascii="Times New Roman" w:hAnsi="Times New Roman" w:cs="Times New Roman"/>
              </w:rPr>
            </w:pPr>
            <w:r w:rsidRPr="00A72099">
              <w:rPr>
                <w:rFonts w:ascii="Times New Roman" w:eastAsia="Times New Roman" w:hAnsi="Times New Roman" w:cs="Times New Roman"/>
                <w:b/>
                <w:sz w:val="24"/>
                <w:szCs w:val="24"/>
              </w:rPr>
              <w:t>Identify</w:t>
            </w:r>
            <w:r w:rsidRPr="00A72099">
              <w:rPr>
                <w:rFonts w:ascii="Times New Roman" w:eastAsia="Times New Roman" w:hAnsi="Times New Roman" w:cs="Times New Roman"/>
                <w:sz w:val="24"/>
                <w:szCs w:val="24"/>
              </w:rPr>
              <w:t xml:space="preserve"> the process of Crediting Rating.</w:t>
            </w:r>
          </w:p>
        </w:tc>
        <w:tc>
          <w:tcPr>
            <w:tcW w:w="790" w:type="dxa"/>
            <w:vAlign w:val="center"/>
          </w:tcPr>
          <w:p w14:paraId="09D81F84" w14:textId="0221683A"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10</w:t>
            </w:r>
          </w:p>
        </w:tc>
        <w:tc>
          <w:tcPr>
            <w:tcW w:w="1910" w:type="dxa"/>
          </w:tcPr>
          <w:p w14:paraId="52951E48" w14:textId="77777777" w:rsidR="003E0FBB" w:rsidRPr="002A3215" w:rsidRDefault="003E0FBB" w:rsidP="00424F18">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K3</w:t>
            </w:r>
          </w:p>
          <w:p w14:paraId="433DB6F0" w14:textId="3DB77FCE" w:rsidR="003E0FBB" w:rsidRPr="002A3215" w:rsidRDefault="003E0FBB" w:rsidP="00F26C04">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(Applying)</w:t>
            </w:r>
          </w:p>
        </w:tc>
        <w:tc>
          <w:tcPr>
            <w:tcW w:w="1224" w:type="dxa"/>
          </w:tcPr>
          <w:p w14:paraId="319FE091" w14:textId="794212A9" w:rsidR="003E0FBB" w:rsidRPr="002A3215" w:rsidRDefault="003E0FBB">
            <w:pPr>
              <w:spacing w:line="240" w:lineRule="auto"/>
              <w:jc w:val="center"/>
              <w:rPr>
                <w:rFonts w:ascii="Times New Roman" w:eastAsia="Times New Roman" w:hAnsi="Times New Roman" w:cs="Times New Roman"/>
              </w:rPr>
            </w:pPr>
            <w:r w:rsidRPr="00842F22">
              <w:rPr>
                <w:rFonts w:ascii="Times New Roman" w:eastAsia="Times New Roman" w:hAnsi="Times New Roman" w:cs="Times New Roman"/>
                <w:b/>
              </w:rPr>
              <w:t>CO5</w:t>
            </w:r>
          </w:p>
        </w:tc>
      </w:tr>
      <w:tr w:rsidR="00A2095A" w:rsidRPr="002A3215" w14:paraId="1B46E79B" w14:textId="77777777" w:rsidTr="002A3215">
        <w:trPr>
          <w:trHeight w:val="340"/>
          <w:jc w:val="center"/>
        </w:trPr>
        <w:tc>
          <w:tcPr>
            <w:tcW w:w="10872" w:type="dxa"/>
            <w:gridSpan w:val="5"/>
          </w:tcPr>
          <w:p w14:paraId="36028F79" w14:textId="77777777" w:rsidR="00A2095A" w:rsidRPr="00A72099" w:rsidRDefault="00A2095A">
            <w:pPr>
              <w:spacing w:line="240" w:lineRule="auto"/>
              <w:jc w:val="center"/>
              <w:rPr>
                <w:rFonts w:ascii="Times New Roman" w:eastAsia="Times New Roman" w:hAnsi="Times New Roman" w:cs="Times New Roman"/>
              </w:rPr>
            </w:pPr>
            <w:r w:rsidRPr="00A72099">
              <w:rPr>
                <w:rFonts w:ascii="Times New Roman" w:eastAsia="Times New Roman" w:hAnsi="Times New Roman" w:cs="Times New Roman"/>
                <w:b/>
              </w:rPr>
              <w:t>PART-B</w:t>
            </w:r>
          </w:p>
        </w:tc>
      </w:tr>
      <w:tr w:rsidR="00A72099" w:rsidRPr="002A3215" w14:paraId="6FFCEB35" w14:textId="77777777" w:rsidTr="00CB6CF2">
        <w:trPr>
          <w:trHeight w:val="340"/>
          <w:jc w:val="center"/>
        </w:trPr>
        <w:tc>
          <w:tcPr>
            <w:tcW w:w="738" w:type="dxa"/>
            <w:vAlign w:val="center"/>
          </w:tcPr>
          <w:p w14:paraId="0A2FE633" w14:textId="77777777" w:rsidR="00A72099" w:rsidRPr="002A3215" w:rsidRDefault="00A72099">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3(a)</w:t>
            </w:r>
          </w:p>
        </w:tc>
        <w:tc>
          <w:tcPr>
            <w:tcW w:w="6210" w:type="dxa"/>
            <w:vAlign w:val="center"/>
          </w:tcPr>
          <w:p w14:paraId="6A9EF18A" w14:textId="5B8CF813" w:rsidR="00A72099" w:rsidRPr="00A72099" w:rsidRDefault="00A72099" w:rsidP="00A72099">
            <w:pPr>
              <w:jc w:val="both"/>
              <w:rPr>
                <w:rFonts w:ascii="Times New Roman" w:eastAsia="Times New Roman" w:hAnsi="Times New Roman" w:cs="Times New Roman"/>
              </w:rPr>
            </w:pPr>
            <w:r w:rsidRPr="00A72099">
              <w:rPr>
                <w:rFonts w:ascii="Times New Roman" w:eastAsia="Times New Roman" w:hAnsi="Times New Roman" w:cs="Times New Roman"/>
                <w:b/>
                <w:sz w:val="24"/>
                <w:szCs w:val="24"/>
              </w:rPr>
              <w:t>What</w:t>
            </w:r>
            <w:r w:rsidRPr="00A72099">
              <w:rPr>
                <w:rFonts w:ascii="Times New Roman" w:eastAsia="Times New Roman" w:hAnsi="Times New Roman" w:cs="Times New Roman"/>
                <w:sz w:val="24"/>
                <w:szCs w:val="24"/>
              </w:rPr>
              <w:t xml:space="preserve"> are </w:t>
            </w:r>
            <w:r w:rsidRPr="00A72099">
              <w:rPr>
                <w:rFonts w:ascii="Times New Roman" w:hAnsi="Times New Roman" w:cs="Times New Roman"/>
                <w:sz w:val="24"/>
                <w:szCs w:val="24"/>
              </w:rPr>
              <w:t>Depository systems?</w:t>
            </w:r>
          </w:p>
        </w:tc>
        <w:tc>
          <w:tcPr>
            <w:tcW w:w="790" w:type="dxa"/>
            <w:vAlign w:val="center"/>
          </w:tcPr>
          <w:p w14:paraId="6EA5321E" w14:textId="2C282561" w:rsidR="00A72099" w:rsidRPr="002A3215" w:rsidRDefault="00A72099">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3</w:t>
            </w:r>
          </w:p>
        </w:tc>
        <w:tc>
          <w:tcPr>
            <w:tcW w:w="1910" w:type="dxa"/>
          </w:tcPr>
          <w:p w14:paraId="55539D4A" w14:textId="77777777" w:rsidR="00A72099" w:rsidRPr="002A3215" w:rsidRDefault="00A72099" w:rsidP="00424F18">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K1</w:t>
            </w:r>
          </w:p>
          <w:p w14:paraId="528093D2" w14:textId="03C61287" w:rsidR="00A72099" w:rsidRPr="002A3215" w:rsidRDefault="00A72099" w:rsidP="00A44582">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(Remembering)</w:t>
            </w:r>
          </w:p>
        </w:tc>
        <w:tc>
          <w:tcPr>
            <w:tcW w:w="1224" w:type="dxa"/>
          </w:tcPr>
          <w:p w14:paraId="29B3C0EC" w14:textId="454941D9" w:rsidR="00A72099" w:rsidRPr="002A3215" w:rsidRDefault="00A72099">
            <w:pPr>
              <w:spacing w:line="240" w:lineRule="auto"/>
              <w:jc w:val="center"/>
              <w:rPr>
                <w:rFonts w:ascii="Times New Roman" w:eastAsia="Times New Roman" w:hAnsi="Times New Roman" w:cs="Times New Roman"/>
              </w:rPr>
            </w:pPr>
            <w:r w:rsidRPr="0009200B">
              <w:rPr>
                <w:rFonts w:ascii="Times New Roman" w:eastAsia="Times New Roman" w:hAnsi="Times New Roman" w:cs="Times New Roman"/>
                <w:b/>
              </w:rPr>
              <w:t>CO6</w:t>
            </w:r>
          </w:p>
        </w:tc>
      </w:tr>
      <w:tr w:rsidR="00A72099" w:rsidRPr="002A3215" w14:paraId="1A51835C" w14:textId="77777777" w:rsidTr="002A3215">
        <w:trPr>
          <w:trHeight w:val="340"/>
          <w:jc w:val="center"/>
        </w:trPr>
        <w:tc>
          <w:tcPr>
            <w:tcW w:w="738" w:type="dxa"/>
            <w:vAlign w:val="center"/>
          </w:tcPr>
          <w:p w14:paraId="54D84969" w14:textId="77777777" w:rsidR="00A72099" w:rsidRPr="002A3215" w:rsidRDefault="00A72099">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(b)</w:t>
            </w:r>
          </w:p>
        </w:tc>
        <w:tc>
          <w:tcPr>
            <w:tcW w:w="6210" w:type="dxa"/>
            <w:vAlign w:val="center"/>
          </w:tcPr>
          <w:p w14:paraId="08853669" w14:textId="4A15E99D" w:rsidR="00A72099" w:rsidRPr="00A72099" w:rsidRDefault="00A72099" w:rsidP="00A72099">
            <w:pPr>
              <w:jc w:val="both"/>
              <w:rPr>
                <w:rFonts w:ascii="Times New Roman" w:eastAsia="Times New Roman" w:hAnsi="Times New Roman" w:cs="Times New Roman"/>
              </w:rPr>
            </w:pPr>
            <w:r w:rsidRPr="00A72099">
              <w:rPr>
                <w:rFonts w:ascii="Times New Roman" w:eastAsia="Times New Roman" w:hAnsi="Times New Roman" w:cs="Times New Roman"/>
                <w:b/>
                <w:color w:val="111111"/>
                <w:sz w:val="24"/>
                <w:szCs w:val="24"/>
              </w:rPr>
              <w:t>Outline</w:t>
            </w:r>
            <w:r w:rsidRPr="00A72099">
              <w:rPr>
                <w:rFonts w:ascii="Times New Roman" w:eastAsia="Times New Roman" w:hAnsi="Times New Roman" w:cs="Times New Roman"/>
                <w:color w:val="111111"/>
                <w:sz w:val="24"/>
                <w:szCs w:val="24"/>
              </w:rPr>
              <w:t xml:space="preserve"> the objectives of </w:t>
            </w:r>
            <w:r w:rsidRPr="00A72099">
              <w:rPr>
                <w:rFonts w:ascii="Times New Roman" w:hAnsi="Times New Roman" w:cs="Times New Roman"/>
                <w:sz w:val="24"/>
                <w:szCs w:val="24"/>
              </w:rPr>
              <w:t>Depository system.</w:t>
            </w:r>
          </w:p>
        </w:tc>
        <w:tc>
          <w:tcPr>
            <w:tcW w:w="790" w:type="dxa"/>
            <w:vAlign w:val="center"/>
          </w:tcPr>
          <w:p w14:paraId="798517E2" w14:textId="1B2EC432" w:rsidR="00A72099" w:rsidRPr="002A3215" w:rsidRDefault="00A72099">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7</w:t>
            </w:r>
          </w:p>
        </w:tc>
        <w:tc>
          <w:tcPr>
            <w:tcW w:w="1910" w:type="dxa"/>
          </w:tcPr>
          <w:p w14:paraId="78B51DEF" w14:textId="77777777" w:rsidR="00A72099" w:rsidRPr="002A3215" w:rsidRDefault="00A72099" w:rsidP="00424F18">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K2</w:t>
            </w:r>
          </w:p>
          <w:p w14:paraId="01F22CB8" w14:textId="574A5754" w:rsidR="00A72099" w:rsidRPr="002A3215" w:rsidRDefault="00A72099" w:rsidP="00A44582">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(Understanding)</w:t>
            </w:r>
          </w:p>
        </w:tc>
        <w:tc>
          <w:tcPr>
            <w:tcW w:w="1224" w:type="dxa"/>
          </w:tcPr>
          <w:p w14:paraId="42AA4CCF" w14:textId="307E6E03" w:rsidR="00A72099" w:rsidRPr="002A3215" w:rsidRDefault="00A72099">
            <w:pPr>
              <w:spacing w:line="240" w:lineRule="auto"/>
              <w:jc w:val="center"/>
              <w:rPr>
                <w:rFonts w:ascii="Times New Roman" w:eastAsia="Times New Roman" w:hAnsi="Times New Roman" w:cs="Times New Roman"/>
              </w:rPr>
            </w:pPr>
            <w:r w:rsidRPr="0009200B">
              <w:rPr>
                <w:rFonts w:ascii="Times New Roman" w:eastAsia="Times New Roman" w:hAnsi="Times New Roman" w:cs="Times New Roman"/>
                <w:b/>
              </w:rPr>
              <w:t>CO6</w:t>
            </w:r>
          </w:p>
        </w:tc>
      </w:tr>
      <w:tr w:rsidR="00A72099" w:rsidRPr="002A3215" w14:paraId="63208D6C" w14:textId="77777777" w:rsidTr="002A3215">
        <w:trPr>
          <w:trHeight w:val="340"/>
          <w:jc w:val="center"/>
        </w:trPr>
        <w:tc>
          <w:tcPr>
            <w:tcW w:w="738" w:type="dxa"/>
            <w:vAlign w:val="center"/>
          </w:tcPr>
          <w:p w14:paraId="442928F4" w14:textId="77777777" w:rsidR="00A72099" w:rsidRPr="002A3215" w:rsidRDefault="00A72099">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(c)</w:t>
            </w:r>
          </w:p>
        </w:tc>
        <w:tc>
          <w:tcPr>
            <w:tcW w:w="6210" w:type="dxa"/>
            <w:vAlign w:val="center"/>
          </w:tcPr>
          <w:p w14:paraId="7A14EBE2" w14:textId="45AFF76A" w:rsidR="00A72099" w:rsidRPr="00A72099" w:rsidRDefault="00A72099" w:rsidP="00A72099">
            <w:pPr>
              <w:jc w:val="both"/>
              <w:rPr>
                <w:rFonts w:ascii="Times New Roman" w:eastAsia="Times New Roman" w:hAnsi="Times New Roman" w:cs="Times New Roman"/>
              </w:rPr>
            </w:pPr>
            <w:r w:rsidRPr="00A72099">
              <w:rPr>
                <w:rFonts w:ascii="Times New Roman" w:eastAsia="Times New Roman" w:hAnsi="Times New Roman" w:cs="Times New Roman"/>
                <w:b/>
                <w:sz w:val="24"/>
                <w:szCs w:val="24"/>
              </w:rPr>
              <w:t>Categorize</w:t>
            </w:r>
            <w:r w:rsidRPr="00A72099">
              <w:rPr>
                <w:rFonts w:ascii="Times New Roman" w:eastAsia="Times New Roman" w:hAnsi="Times New Roman" w:cs="Times New Roman"/>
                <w:sz w:val="24"/>
                <w:szCs w:val="24"/>
              </w:rPr>
              <w:t xml:space="preserve"> the types of </w:t>
            </w:r>
            <w:proofErr w:type="spellStart"/>
            <w:r w:rsidRPr="00A72099">
              <w:rPr>
                <w:rFonts w:ascii="Times New Roman" w:eastAsia="Times New Roman" w:hAnsi="Times New Roman" w:cs="Times New Roman"/>
                <w:sz w:val="24"/>
                <w:szCs w:val="24"/>
              </w:rPr>
              <w:t>Foreiting</w:t>
            </w:r>
            <w:proofErr w:type="spellEnd"/>
            <w:r w:rsidRPr="00A72099">
              <w:rPr>
                <w:rFonts w:ascii="Times New Roman" w:eastAsia="Times New Roman" w:hAnsi="Times New Roman" w:cs="Times New Roman"/>
                <w:sz w:val="24"/>
                <w:szCs w:val="24"/>
              </w:rPr>
              <w:t>.</w:t>
            </w:r>
          </w:p>
        </w:tc>
        <w:tc>
          <w:tcPr>
            <w:tcW w:w="790" w:type="dxa"/>
            <w:vAlign w:val="center"/>
          </w:tcPr>
          <w:p w14:paraId="0FAA35BD" w14:textId="254F68E7" w:rsidR="00A72099" w:rsidRPr="002A3215" w:rsidRDefault="00A72099">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10</w:t>
            </w:r>
          </w:p>
        </w:tc>
        <w:tc>
          <w:tcPr>
            <w:tcW w:w="1910" w:type="dxa"/>
          </w:tcPr>
          <w:p w14:paraId="1001632E" w14:textId="77777777" w:rsidR="00A72099" w:rsidRPr="002A3215" w:rsidRDefault="00A72099" w:rsidP="00424F18">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K3</w:t>
            </w:r>
          </w:p>
          <w:p w14:paraId="0FDC5839" w14:textId="20469855" w:rsidR="00A72099" w:rsidRPr="002A3215" w:rsidRDefault="00A72099" w:rsidP="00F26C04">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(Applying)</w:t>
            </w:r>
          </w:p>
        </w:tc>
        <w:tc>
          <w:tcPr>
            <w:tcW w:w="1224" w:type="dxa"/>
          </w:tcPr>
          <w:p w14:paraId="13313DE7" w14:textId="62F2EB36" w:rsidR="00A72099" w:rsidRPr="002A3215" w:rsidRDefault="00A72099">
            <w:pPr>
              <w:spacing w:line="240" w:lineRule="auto"/>
              <w:jc w:val="center"/>
              <w:rPr>
                <w:rFonts w:ascii="Times New Roman" w:eastAsia="Times New Roman" w:hAnsi="Times New Roman" w:cs="Times New Roman"/>
              </w:rPr>
            </w:pPr>
            <w:r w:rsidRPr="0009200B">
              <w:rPr>
                <w:rFonts w:ascii="Times New Roman" w:eastAsia="Times New Roman" w:hAnsi="Times New Roman" w:cs="Times New Roman"/>
                <w:b/>
              </w:rPr>
              <w:t>CO6</w:t>
            </w:r>
          </w:p>
        </w:tc>
      </w:tr>
      <w:tr w:rsidR="00A2095A" w:rsidRPr="002A3215" w14:paraId="58E94767" w14:textId="77777777" w:rsidTr="002A3215">
        <w:trPr>
          <w:trHeight w:val="340"/>
          <w:jc w:val="center"/>
        </w:trPr>
        <w:tc>
          <w:tcPr>
            <w:tcW w:w="10872" w:type="dxa"/>
            <w:gridSpan w:val="5"/>
          </w:tcPr>
          <w:p w14:paraId="72DE6583" w14:textId="77777777" w:rsidR="00A2095A" w:rsidRPr="00A72099" w:rsidRDefault="00A2095A">
            <w:pPr>
              <w:spacing w:line="240" w:lineRule="auto"/>
              <w:jc w:val="center"/>
              <w:rPr>
                <w:rFonts w:ascii="Times New Roman" w:eastAsia="Times New Roman" w:hAnsi="Times New Roman" w:cs="Times New Roman"/>
              </w:rPr>
            </w:pPr>
            <w:r w:rsidRPr="00A72099">
              <w:rPr>
                <w:rFonts w:ascii="Times New Roman" w:eastAsia="Times New Roman" w:hAnsi="Times New Roman" w:cs="Times New Roman"/>
                <w:b/>
              </w:rPr>
              <w:t>OR</w:t>
            </w:r>
          </w:p>
        </w:tc>
      </w:tr>
      <w:tr w:rsidR="003E0FBB" w:rsidRPr="002A3215" w14:paraId="696C3992" w14:textId="77777777" w:rsidTr="002A3215">
        <w:trPr>
          <w:trHeight w:val="340"/>
          <w:jc w:val="center"/>
        </w:trPr>
        <w:tc>
          <w:tcPr>
            <w:tcW w:w="738" w:type="dxa"/>
            <w:vAlign w:val="center"/>
          </w:tcPr>
          <w:p w14:paraId="08651B27" w14:textId="77777777"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4(a)</w:t>
            </w:r>
          </w:p>
        </w:tc>
        <w:tc>
          <w:tcPr>
            <w:tcW w:w="6210" w:type="dxa"/>
            <w:vAlign w:val="center"/>
          </w:tcPr>
          <w:p w14:paraId="29CF6DC1" w14:textId="23DB5DB0" w:rsidR="003E0FBB" w:rsidRPr="00A72099" w:rsidRDefault="00A72099" w:rsidP="00A72099">
            <w:pPr>
              <w:autoSpaceDE w:val="0"/>
              <w:autoSpaceDN w:val="0"/>
              <w:adjustRightInd w:val="0"/>
              <w:jc w:val="both"/>
              <w:rPr>
                <w:rFonts w:ascii="Times New Roman" w:hAnsi="Times New Roman" w:cs="Times New Roman"/>
                <w:sz w:val="24"/>
                <w:szCs w:val="24"/>
              </w:rPr>
            </w:pPr>
            <w:r w:rsidRPr="00A72099">
              <w:rPr>
                <w:rFonts w:ascii="Times New Roman" w:hAnsi="Times New Roman" w:cs="Times New Roman"/>
                <w:b/>
                <w:sz w:val="24"/>
                <w:szCs w:val="24"/>
              </w:rPr>
              <w:t>Wha</w:t>
            </w:r>
            <w:r w:rsidRPr="00A72099">
              <w:rPr>
                <w:rFonts w:ascii="Times New Roman" w:hAnsi="Times New Roman" w:cs="Times New Roman"/>
                <w:sz w:val="24"/>
                <w:szCs w:val="24"/>
              </w:rPr>
              <w:t>t is Securitization?</w:t>
            </w:r>
          </w:p>
        </w:tc>
        <w:tc>
          <w:tcPr>
            <w:tcW w:w="790" w:type="dxa"/>
            <w:vAlign w:val="center"/>
          </w:tcPr>
          <w:p w14:paraId="15B23CA3" w14:textId="23D56826"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3</w:t>
            </w:r>
          </w:p>
        </w:tc>
        <w:tc>
          <w:tcPr>
            <w:tcW w:w="1910" w:type="dxa"/>
          </w:tcPr>
          <w:p w14:paraId="72E476A5" w14:textId="77777777" w:rsidR="003E0FBB" w:rsidRPr="002A3215" w:rsidRDefault="003E0FBB" w:rsidP="00424F18">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K1</w:t>
            </w:r>
          </w:p>
          <w:p w14:paraId="71CD038A" w14:textId="41A88EDA" w:rsidR="003E0FBB" w:rsidRPr="002A3215" w:rsidRDefault="003E0FBB" w:rsidP="00A44582">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(Remembering)</w:t>
            </w:r>
          </w:p>
        </w:tc>
        <w:tc>
          <w:tcPr>
            <w:tcW w:w="1224" w:type="dxa"/>
          </w:tcPr>
          <w:p w14:paraId="610DCC87" w14:textId="727F1646" w:rsidR="003E0FBB" w:rsidRPr="002A3215" w:rsidRDefault="003E0FBB">
            <w:pPr>
              <w:spacing w:line="240" w:lineRule="auto"/>
              <w:jc w:val="center"/>
              <w:rPr>
                <w:rFonts w:ascii="Times New Roman" w:eastAsia="Times New Roman" w:hAnsi="Times New Roman" w:cs="Times New Roman"/>
              </w:rPr>
            </w:pPr>
            <w:r w:rsidRPr="00946AD6">
              <w:rPr>
                <w:rFonts w:ascii="Times New Roman" w:eastAsia="Times New Roman" w:hAnsi="Times New Roman" w:cs="Times New Roman"/>
                <w:b/>
              </w:rPr>
              <w:t>CO6</w:t>
            </w:r>
          </w:p>
        </w:tc>
      </w:tr>
      <w:tr w:rsidR="003E0FBB" w:rsidRPr="002A3215" w14:paraId="2538D083" w14:textId="77777777" w:rsidTr="002A3215">
        <w:trPr>
          <w:trHeight w:val="340"/>
          <w:jc w:val="center"/>
        </w:trPr>
        <w:tc>
          <w:tcPr>
            <w:tcW w:w="738" w:type="dxa"/>
            <w:vAlign w:val="center"/>
          </w:tcPr>
          <w:p w14:paraId="77E990C5" w14:textId="77777777"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(b)</w:t>
            </w:r>
          </w:p>
        </w:tc>
        <w:tc>
          <w:tcPr>
            <w:tcW w:w="6210" w:type="dxa"/>
            <w:vAlign w:val="center"/>
          </w:tcPr>
          <w:p w14:paraId="5663C3A3" w14:textId="622053B0" w:rsidR="003E0FBB" w:rsidRPr="00A72099" w:rsidRDefault="00A72099" w:rsidP="00A72099">
            <w:pPr>
              <w:jc w:val="both"/>
              <w:rPr>
                <w:rFonts w:ascii="Times New Roman" w:eastAsia="Times New Roman" w:hAnsi="Times New Roman" w:cs="Times New Roman"/>
              </w:rPr>
            </w:pPr>
            <w:r w:rsidRPr="00A72099">
              <w:rPr>
                <w:rFonts w:ascii="Times New Roman" w:hAnsi="Times New Roman" w:cs="Times New Roman"/>
                <w:b/>
                <w:sz w:val="24"/>
                <w:szCs w:val="24"/>
              </w:rPr>
              <w:t>Explain</w:t>
            </w:r>
            <w:r w:rsidRPr="00A72099">
              <w:rPr>
                <w:rFonts w:ascii="Times New Roman" w:hAnsi="Times New Roman" w:cs="Times New Roman"/>
                <w:sz w:val="24"/>
                <w:szCs w:val="24"/>
              </w:rPr>
              <w:t xml:space="preserve"> CDSL of India</w:t>
            </w:r>
            <w:r>
              <w:rPr>
                <w:rFonts w:ascii="Times New Roman" w:hAnsi="Times New Roman" w:cs="Times New Roman"/>
                <w:sz w:val="24"/>
                <w:szCs w:val="24"/>
              </w:rPr>
              <w:t>.</w:t>
            </w:r>
          </w:p>
        </w:tc>
        <w:tc>
          <w:tcPr>
            <w:tcW w:w="790" w:type="dxa"/>
            <w:vAlign w:val="center"/>
          </w:tcPr>
          <w:p w14:paraId="4C55179C" w14:textId="7590A403"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7</w:t>
            </w:r>
          </w:p>
        </w:tc>
        <w:tc>
          <w:tcPr>
            <w:tcW w:w="1910" w:type="dxa"/>
          </w:tcPr>
          <w:p w14:paraId="2E09E85B" w14:textId="77777777" w:rsidR="003E0FBB" w:rsidRPr="002A3215" w:rsidRDefault="003E0FBB" w:rsidP="00424F18">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K2</w:t>
            </w:r>
          </w:p>
          <w:p w14:paraId="77779BE0" w14:textId="4D23AD38" w:rsidR="003E0FBB" w:rsidRPr="002A3215" w:rsidRDefault="003E0FBB" w:rsidP="00A44582">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(Understanding)</w:t>
            </w:r>
          </w:p>
        </w:tc>
        <w:tc>
          <w:tcPr>
            <w:tcW w:w="1224" w:type="dxa"/>
          </w:tcPr>
          <w:p w14:paraId="42A3E945" w14:textId="0E9B91B5" w:rsidR="003E0FBB" w:rsidRPr="002A3215" w:rsidRDefault="003E0FBB">
            <w:pPr>
              <w:spacing w:line="240" w:lineRule="auto"/>
              <w:jc w:val="center"/>
              <w:rPr>
                <w:rFonts w:ascii="Times New Roman" w:eastAsia="Times New Roman" w:hAnsi="Times New Roman" w:cs="Times New Roman"/>
              </w:rPr>
            </w:pPr>
            <w:r w:rsidRPr="00946AD6">
              <w:rPr>
                <w:rFonts w:ascii="Times New Roman" w:eastAsia="Times New Roman" w:hAnsi="Times New Roman" w:cs="Times New Roman"/>
                <w:b/>
              </w:rPr>
              <w:t>CO6</w:t>
            </w:r>
          </w:p>
        </w:tc>
      </w:tr>
      <w:tr w:rsidR="003E0FBB" w:rsidRPr="002A3215" w14:paraId="5FDE60EE" w14:textId="77777777" w:rsidTr="00E77375">
        <w:trPr>
          <w:trHeight w:val="340"/>
          <w:jc w:val="center"/>
        </w:trPr>
        <w:tc>
          <w:tcPr>
            <w:tcW w:w="738" w:type="dxa"/>
            <w:vAlign w:val="center"/>
          </w:tcPr>
          <w:p w14:paraId="0FA40045" w14:textId="77777777"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(c)</w:t>
            </w:r>
          </w:p>
        </w:tc>
        <w:tc>
          <w:tcPr>
            <w:tcW w:w="6210" w:type="dxa"/>
            <w:vAlign w:val="center"/>
          </w:tcPr>
          <w:p w14:paraId="21AAFFE8" w14:textId="39657A99" w:rsidR="003E0FBB" w:rsidRPr="00A72099" w:rsidRDefault="00A72099" w:rsidP="00A72099">
            <w:pPr>
              <w:jc w:val="both"/>
              <w:rPr>
                <w:rFonts w:ascii="Times New Roman" w:eastAsia="Times New Roman" w:hAnsi="Times New Roman" w:cs="Times New Roman"/>
                <w:sz w:val="24"/>
                <w:szCs w:val="24"/>
              </w:rPr>
            </w:pPr>
            <w:r w:rsidRPr="00A72099">
              <w:rPr>
                <w:rFonts w:ascii="Times New Roman" w:eastAsia="Times New Roman" w:hAnsi="Times New Roman" w:cs="Times New Roman"/>
                <w:b/>
                <w:sz w:val="24"/>
                <w:szCs w:val="24"/>
              </w:rPr>
              <w:t>Determine</w:t>
            </w:r>
            <w:r w:rsidRPr="00A72099">
              <w:rPr>
                <w:rFonts w:ascii="Times New Roman" w:eastAsia="Times New Roman" w:hAnsi="Times New Roman" w:cs="Times New Roman"/>
                <w:sz w:val="24"/>
                <w:szCs w:val="24"/>
              </w:rPr>
              <w:t xml:space="preserve"> the Benefits and Merits of </w:t>
            </w:r>
            <w:r w:rsidRPr="00A72099">
              <w:rPr>
                <w:rFonts w:ascii="Times New Roman" w:hAnsi="Times New Roman" w:cs="Times New Roman"/>
                <w:sz w:val="24"/>
                <w:szCs w:val="24"/>
              </w:rPr>
              <w:t>Securitization.</w:t>
            </w:r>
          </w:p>
        </w:tc>
        <w:tc>
          <w:tcPr>
            <w:tcW w:w="790" w:type="dxa"/>
            <w:vAlign w:val="center"/>
          </w:tcPr>
          <w:p w14:paraId="38281A88" w14:textId="61D41870" w:rsidR="003E0FBB" w:rsidRPr="002A3215" w:rsidRDefault="003E0FBB">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10</w:t>
            </w:r>
          </w:p>
        </w:tc>
        <w:tc>
          <w:tcPr>
            <w:tcW w:w="1910" w:type="dxa"/>
          </w:tcPr>
          <w:p w14:paraId="15F73E03" w14:textId="77777777" w:rsidR="003E0FBB" w:rsidRPr="002A3215" w:rsidRDefault="003E0FBB" w:rsidP="00424F18">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K3</w:t>
            </w:r>
          </w:p>
          <w:p w14:paraId="758EB689" w14:textId="4912C418" w:rsidR="003E0FBB" w:rsidRPr="002A3215" w:rsidRDefault="003E0FBB" w:rsidP="00F26C04">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(Applying)</w:t>
            </w:r>
          </w:p>
        </w:tc>
        <w:tc>
          <w:tcPr>
            <w:tcW w:w="1224" w:type="dxa"/>
          </w:tcPr>
          <w:p w14:paraId="7EFD8B85" w14:textId="649537A5" w:rsidR="003E0FBB" w:rsidRPr="002A3215" w:rsidRDefault="003E0FBB">
            <w:pPr>
              <w:spacing w:line="240" w:lineRule="auto"/>
              <w:jc w:val="center"/>
              <w:rPr>
                <w:rFonts w:ascii="Times New Roman" w:eastAsia="Times New Roman" w:hAnsi="Times New Roman" w:cs="Times New Roman"/>
              </w:rPr>
            </w:pPr>
            <w:r w:rsidRPr="00946AD6">
              <w:rPr>
                <w:rFonts w:ascii="Times New Roman" w:eastAsia="Times New Roman" w:hAnsi="Times New Roman" w:cs="Times New Roman"/>
                <w:b/>
              </w:rPr>
              <w:t>CO6</w:t>
            </w:r>
          </w:p>
        </w:tc>
      </w:tr>
      <w:tr w:rsidR="00514850" w:rsidRPr="002A3215" w14:paraId="7D9E5F0D" w14:textId="77777777" w:rsidTr="002A3215">
        <w:trPr>
          <w:trHeight w:val="340"/>
          <w:jc w:val="center"/>
        </w:trPr>
        <w:tc>
          <w:tcPr>
            <w:tcW w:w="10872" w:type="dxa"/>
            <w:gridSpan w:val="5"/>
            <w:vAlign w:val="center"/>
          </w:tcPr>
          <w:p w14:paraId="5322EB01" w14:textId="12113F62" w:rsidR="00514850" w:rsidRPr="00A72099" w:rsidRDefault="00514850" w:rsidP="00514850">
            <w:pPr>
              <w:spacing w:line="240" w:lineRule="auto"/>
              <w:jc w:val="center"/>
              <w:rPr>
                <w:rFonts w:ascii="Times New Roman" w:eastAsia="Times New Roman" w:hAnsi="Times New Roman" w:cs="Times New Roman"/>
                <w:b/>
              </w:rPr>
            </w:pPr>
            <w:r w:rsidRPr="00A72099">
              <w:rPr>
                <w:rFonts w:ascii="Times New Roman" w:eastAsia="Times New Roman" w:hAnsi="Times New Roman" w:cs="Times New Roman"/>
                <w:b/>
              </w:rPr>
              <w:t>PART-C (Compulsory)</w:t>
            </w:r>
          </w:p>
        </w:tc>
      </w:tr>
      <w:tr w:rsidR="002A3215" w:rsidRPr="002A3215" w14:paraId="32E90F3C" w14:textId="77777777" w:rsidTr="002A3215">
        <w:trPr>
          <w:trHeight w:val="340"/>
          <w:jc w:val="center"/>
        </w:trPr>
        <w:tc>
          <w:tcPr>
            <w:tcW w:w="738" w:type="dxa"/>
            <w:vAlign w:val="center"/>
          </w:tcPr>
          <w:p w14:paraId="0D7F1405" w14:textId="5ECEF571" w:rsidR="009A1E77" w:rsidRPr="002A3215" w:rsidRDefault="009A1E77">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5</w:t>
            </w:r>
          </w:p>
        </w:tc>
        <w:tc>
          <w:tcPr>
            <w:tcW w:w="6210" w:type="dxa"/>
            <w:vAlign w:val="center"/>
          </w:tcPr>
          <w:p w14:paraId="5F2FAED3" w14:textId="4DCC40F2" w:rsidR="009A1E77" w:rsidRPr="006468D2" w:rsidRDefault="006468D2" w:rsidP="006468D2">
            <w:pPr>
              <w:pStyle w:val="Default"/>
              <w:jc w:val="both"/>
              <w:rPr>
                <w:rFonts w:ascii="Times New Roman" w:hAnsi="Times New Roman" w:cs="Times New Roman"/>
              </w:rPr>
            </w:pPr>
            <w:r>
              <w:rPr>
                <w:rFonts w:ascii="Times New Roman" w:hAnsi="Times New Roman" w:cs="Times New Roman"/>
                <w:lang w:val="en"/>
              </w:rPr>
              <w:t>XYZ</w:t>
            </w:r>
            <w:r>
              <w:rPr>
                <w:rFonts w:ascii="Times New Roman" w:hAnsi="Times New Roman" w:cs="Times New Roman"/>
                <w:lang w:val="en"/>
              </w:rPr>
              <w:t xml:space="preserve"> Company Ltd is considering the acquisition of a large equipment to set up its factory - backward region for </w:t>
            </w:r>
            <w:proofErr w:type="spellStart"/>
            <w:r>
              <w:rPr>
                <w:rFonts w:ascii="Times New Roman" w:hAnsi="Times New Roman" w:cs="Times New Roman"/>
                <w:lang w:val="en"/>
              </w:rPr>
              <w:t>Rs</w:t>
            </w:r>
            <w:proofErr w:type="spellEnd"/>
            <w:r>
              <w:rPr>
                <w:rFonts w:ascii="Times New Roman" w:hAnsi="Times New Roman" w:cs="Times New Roman"/>
                <w:lang w:val="en"/>
              </w:rPr>
              <w:t xml:space="preserve"> 12, 00,000. The equipment is expected to have an economic useful life of 8 year. The equipment can be financed either with an 8-year term loan at 14 per cent interest, repayable in equal installments of - </w:t>
            </w:r>
            <w:proofErr w:type="spellStart"/>
            <w:r>
              <w:rPr>
                <w:rFonts w:ascii="Times New Roman" w:hAnsi="Times New Roman" w:cs="Times New Roman"/>
                <w:lang w:val="en"/>
              </w:rPr>
              <w:t>Rs</w:t>
            </w:r>
            <w:proofErr w:type="spellEnd"/>
            <w:r>
              <w:rPr>
                <w:rFonts w:ascii="Times New Roman" w:hAnsi="Times New Roman" w:cs="Times New Roman"/>
                <w:lang w:val="en"/>
              </w:rPr>
              <w:t xml:space="preserve"> 2, 58,676 per year, or by an </w:t>
            </w:r>
            <w:r>
              <w:rPr>
                <w:rFonts w:ascii="Times New Roman" w:hAnsi="Times New Roman" w:cs="Times New Roman"/>
                <w:lang w:val="en"/>
              </w:rPr>
              <w:lastRenderedPageBreak/>
              <w:t xml:space="preserve">equivalent amount of lease rent per year. In both cases, payments are due at the end of the year. The equipment is subject to the straight line method of depreciation for tax purposes. Assuming no salvage value after the 8-vear useful life and 50 percent tax rate, </w:t>
            </w:r>
            <w:r>
              <w:rPr>
                <w:rFonts w:ascii="Times New Roman" w:hAnsi="Times New Roman" w:cs="Times New Roman"/>
                <w:b/>
                <w:lang w:val="en"/>
              </w:rPr>
              <w:t>Identifying</w:t>
            </w:r>
            <w:r>
              <w:rPr>
                <w:rFonts w:ascii="Times New Roman" w:hAnsi="Times New Roman" w:cs="Times New Roman"/>
                <w:lang w:val="en"/>
              </w:rPr>
              <w:t xml:space="preserve"> the financing alternatives should it select? </w:t>
            </w:r>
          </w:p>
        </w:tc>
        <w:tc>
          <w:tcPr>
            <w:tcW w:w="790" w:type="dxa"/>
            <w:vAlign w:val="center"/>
          </w:tcPr>
          <w:p w14:paraId="4352B888" w14:textId="44AAC8C4" w:rsidR="009A1E77" w:rsidRPr="002A3215" w:rsidRDefault="009A1E77">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lastRenderedPageBreak/>
              <w:t>10</w:t>
            </w:r>
          </w:p>
        </w:tc>
        <w:tc>
          <w:tcPr>
            <w:tcW w:w="1910" w:type="dxa"/>
          </w:tcPr>
          <w:p w14:paraId="1D0913FA" w14:textId="77777777" w:rsidR="009A1E77" w:rsidRPr="002A3215" w:rsidRDefault="009A1E77" w:rsidP="00424F18">
            <w:pPr>
              <w:spacing w:line="240" w:lineRule="auto"/>
              <w:jc w:val="center"/>
              <w:rPr>
                <w:rFonts w:ascii="Times New Roman" w:eastAsia="Times New Roman" w:hAnsi="Times New Roman" w:cs="Times New Roman"/>
                <w:b/>
              </w:rPr>
            </w:pPr>
            <w:r w:rsidRPr="002A3215">
              <w:rPr>
                <w:rFonts w:ascii="Times New Roman" w:eastAsia="Times New Roman" w:hAnsi="Times New Roman" w:cs="Times New Roman"/>
                <w:b/>
              </w:rPr>
              <w:t>K3</w:t>
            </w:r>
          </w:p>
          <w:p w14:paraId="577E181D" w14:textId="00501B0A" w:rsidR="009A1E77" w:rsidRPr="002A3215" w:rsidRDefault="009A1E77" w:rsidP="00F26C04">
            <w:pPr>
              <w:spacing w:line="240" w:lineRule="auto"/>
              <w:jc w:val="center"/>
              <w:rPr>
                <w:rFonts w:ascii="Times New Roman" w:eastAsia="Times New Roman" w:hAnsi="Times New Roman" w:cs="Times New Roman"/>
              </w:rPr>
            </w:pPr>
            <w:r w:rsidRPr="002A3215">
              <w:rPr>
                <w:rFonts w:ascii="Times New Roman" w:eastAsia="Times New Roman" w:hAnsi="Times New Roman" w:cs="Times New Roman"/>
                <w:b/>
              </w:rPr>
              <w:t>(Applying)</w:t>
            </w:r>
          </w:p>
        </w:tc>
        <w:tc>
          <w:tcPr>
            <w:tcW w:w="1224" w:type="dxa"/>
            <w:vAlign w:val="center"/>
          </w:tcPr>
          <w:p w14:paraId="1B700128" w14:textId="31BF1AE5" w:rsidR="009A1E77" w:rsidRPr="002A3215" w:rsidRDefault="003E0FB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CO6</w:t>
            </w:r>
          </w:p>
        </w:tc>
      </w:tr>
    </w:tbl>
    <w:p w14:paraId="71396ECA" w14:textId="77777777" w:rsidR="00AC50FB" w:rsidRDefault="00AC50FB">
      <w:pPr>
        <w:spacing w:after="200"/>
        <w:ind w:left="-547" w:right="-605"/>
        <w:rPr>
          <w:rFonts w:ascii="Times New Roman" w:eastAsia="Times New Roman" w:hAnsi="Times New Roman" w:cs="Times New Roman"/>
          <w:b/>
        </w:rPr>
      </w:pPr>
    </w:p>
    <w:p w14:paraId="2FE45669" w14:textId="77777777" w:rsidR="006468D2" w:rsidRDefault="006468D2">
      <w:pPr>
        <w:spacing w:after="200"/>
        <w:ind w:left="-547" w:right="-605"/>
        <w:rPr>
          <w:rFonts w:ascii="Times New Roman" w:eastAsia="Times New Roman" w:hAnsi="Times New Roman" w:cs="Times New Roman"/>
          <w:b/>
        </w:rPr>
      </w:pPr>
    </w:p>
    <w:p w14:paraId="65D3D375" w14:textId="77777777" w:rsidR="006468D2" w:rsidRDefault="006468D2">
      <w:pPr>
        <w:spacing w:after="200"/>
        <w:ind w:left="-547" w:right="-605"/>
        <w:rPr>
          <w:rFonts w:ascii="Times New Roman" w:eastAsia="Times New Roman" w:hAnsi="Times New Roman" w:cs="Times New Roman"/>
          <w:b/>
        </w:rPr>
      </w:pPr>
    </w:p>
    <w:p w14:paraId="0824FA45" w14:textId="5E611A3D" w:rsidR="0028343E" w:rsidRDefault="0028343E" w:rsidP="0028343E">
      <w:pPr>
        <w:spacing w:after="200"/>
        <w:rPr>
          <w:rFonts w:ascii="Times New Roman" w:eastAsia="Times New Roman" w:hAnsi="Times New Roman" w:cs="Times New Roman"/>
          <w:b/>
        </w:rPr>
      </w:pPr>
      <w:r>
        <w:rPr>
          <w:rFonts w:ascii="Times New Roman" w:eastAsia="Times New Roman" w:hAnsi="Times New Roman" w:cs="Times New Roman"/>
          <w:b/>
        </w:rPr>
        <w:t xml:space="preserve">     FACULTY</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HOD -MBA</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PRINCIPAL</w:t>
      </w:r>
    </w:p>
    <w:sectPr w:rsidR="0028343E" w:rsidSect="002A3215">
      <w:headerReference w:type="default" r:id="rId9"/>
      <w:footerReference w:type="default" r:id="rId10"/>
      <w:pgSz w:w="12240" w:h="15840"/>
      <w:pgMar w:top="720" w:right="720" w:bottom="720"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41D46" w14:textId="77777777" w:rsidR="004F2D77" w:rsidRDefault="004F2D77">
      <w:pPr>
        <w:spacing w:line="240" w:lineRule="auto"/>
      </w:pPr>
      <w:r>
        <w:separator/>
      </w:r>
    </w:p>
  </w:endnote>
  <w:endnote w:type="continuationSeparator" w:id="0">
    <w:p w14:paraId="36085830" w14:textId="77777777" w:rsidR="004F2D77" w:rsidRDefault="004F2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3181" w14:textId="77777777" w:rsidR="00AC50FB" w:rsidRDefault="00AC50FB">
    <w:pPr>
      <w:spacing w:after="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82F98" w14:textId="77777777" w:rsidR="004F2D77" w:rsidRDefault="004F2D77">
      <w:pPr>
        <w:spacing w:line="240" w:lineRule="auto"/>
      </w:pPr>
      <w:r>
        <w:separator/>
      </w:r>
    </w:p>
  </w:footnote>
  <w:footnote w:type="continuationSeparator" w:id="0">
    <w:p w14:paraId="3E23B475" w14:textId="77777777" w:rsidR="004F2D77" w:rsidRDefault="004F2D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4437" w14:textId="77777777" w:rsidR="00AC50FB" w:rsidRDefault="00AC50FB">
    <w:pPr>
      <w:spacing w:after="120" w:line="240" w:lineRule="auto"/>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FFB"/>
    <w:multiLevelType w:val="hybridMultilevel"/>
    <w:tmpl w:val="3730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5DB9"/>
    <w:multiLevelType w:val="hybridMultilevel"/>
    <w:tmpl w:val="848C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391C"/>
    <w:multiLevelType w:val="hybridMultilevel"/>
    <w:tmpl w:val="339AF406"/>
    <w:lvl w:ilvl="0" w:tplc="4009001B">
      <w:start w:val="1"/>
      <w:numFmt w:val="lowerRoman"/>
      <w:lvlText w:val="%1."/>
      <w:lvlJc w:val="right"/>
      <w:pPr>
        <w:ind w:left="720" w:hanging="360"/>
      </w:pPr>
    </w:lvl>
    <w:lvl w:ilvl="1" w:tplc="0409001B">
      <w:start w:val="1"/>
      <w:numFmt w:val="lowerRoman"/>
      <w:lvlText w:val="%2."/>
      <w:lvlJc w:val="right"/>
      <w:pPr>
        <w:ind w:left="1811"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CAD0BA5"/>
    <w:multiLevelType w:val="hybridMultilevel"/>
    <w:tmpl w:val="D44889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D81D0E"/>
    <w:multiLevelType w:val="hybridMultilevel"/>
    <w:tmpl w:val="14E4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B1159"/>
    <w:multiLevelType w:val="hybridMultilevel"/>
    <w:tmpl w:val="81982D2C"/>
    <w:lvl w:ilvl="0" w:tplc="7F78A0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359EF"/>
    <w:multiLevelType w:val="hybridMultilevel"/>
    <w:tmpl w:val="7F066F5E"/>
    <w:lvl w:ilvl="0" w:tplc="40090017">
      <w:start w:val="1"/>
      <w:numFmt w:val="lowerLetter"/>
      <w:lvlText w:val="%1)"/>
      <w:lvlJc w:val="left"/>
      <w:pPr>
        <w:ind w:left="1440" w:hanging="360"/>
      </w:pPr>
    </w:lvl>
    <w:lvl w:ilvl="1" w:tplc="F0D6ECEE">
      <w:start w:val="4"/>
      <w:numFmt w:val="decimal"/>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7">
    <w:nsid w:val="36F34784"/>
    <w:multiLevelType w:val="hybridMultilevel"/>
    <w:tmpl w:val="F7E6E732"/>
    <w:lvl w:ilvl="0" w:tplc="860C21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148FC"/>
    <w:multiLevelType w:val="hybridMultilevel"/>
    <w:tmpl w:val="5A24AF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86A05"/>
    <w:multiLevelType w:val="hybridMultilevel"/>
    <w:tmpl w:val="0696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443E5"/>
    <w:multiLevelType w:val="hybridMultilevel"/>
    <w:tmpl w:val="F4C6D240"/>
    <w:lvl w:ilvl="0" w:tplc="5A12F0D8">
      <w:start w:val="1"/>
      <w:numFmt w:val="decimal"/>
      <w:lvlText w:val="%1."/>
      <w:lvlJc w:val="left"/>
      <w:pPr>
        <w:ind w:left="720" w:hanging="360"/>
      </w:pPr>
      <w:rPr>
        <w:rFonts w:ascii="Verdana" w:hAnsi="Verdan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C6DA1"/>
    <w:multiLevelType w:val="hybridMultilevel"/>
    <w:tmpl w:val="12A6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52333"/>
    <w:multiLevelType w:val="hybridMultilevel"/>
    <w:tmpl w:val="209EB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30F20"/>
    <w:multiLevelType w:val="hybridMultilevel"/>
    <w:tmpl w:val="66A6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C1A6C"/>
    <w:multiLevelType w:val="hybridMultilevel"/>
    <w:tmpl w:val="C8EA5F10"/>
    <w:lvl w:ilvl="0" w:tplc="5A12F0D8">
      <w:start w:val="1"/>
      <w:numFmt w:val="decimal"/>
      <w:lvlText w:val="%1."/>
      <w:lvlJc w:val="left"/>
      <w:pPr>
        <w:ind w:left="720" w:hanging="360"/>
      </w:pPr>
      <w:rPr>
        <w:rFonts w:ascii="Verdana" w:hAnsi="Verdan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041384"/>
    <w:multiLevelType w:val="hybridMultilevel"/>
    <w:tmpl w:val="C958C4F6"/>
    <w:lvl w:ilvl="0" w:tplc="04090019">
      <w:start w:val="1"/>
      <w:numFmt w:val="lowerLetter"/>
      <w:lvlText w:val="%1."/>
      <w:lvlJc w:val="left"/>
      <w:pPr>
        <w:ind w:left="1440" w:hanging="360"/>
      </w:pPr>
    </w:lvl>
    <w:lvl w:ilvl="1" w:tplc="F0D6ECEE">
      <w:start w:val="4"/>
      <w:numFmt w:val="decimal"/>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6">
    <w:nsid w:val="638945A5"/>
    <w:multiLevelType w:val="hybridMultilevel"/>
    <w:tmpl w:val="2CE482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C30FE7"/>
    <w:multiLevelType w:val="hybridMultilevel"/>
    <w:tmpl w:val="5BDC91A0"/>
    <w:lvl w:ilvl="0" w:tplc="40090017">
      <w:start w:val="1"/>
      <w:numFmt w:val="lowerLetter"/>
      <w:lvlText w:val="%1)"/>
      <w:lvlJc w:val="left"/>
      <w:pPr>
        <w:ind w:left="732" w:hanging="360"/>
      </w:pPr>
    </w:lvl>
    <w:lvl w:ilvl="1" w:tplc="40090019">
      <w:start w:val="1"/>
      <w:numFmt w:val="lowerLetter"/>
      <w:lvlText w:val="%2."/>
      <w:lvlJc w:val="left"/>
      <w:pPr>
        <w:ind w:left="1452" w:hanging="360"/>
      </w:pPr>
    </w:lvl>
    <w:lvl w:ilvl="2" w:tplc="4009001B">
      <w:start w:val="1"/>
      <w:numFmt w:val="lowerRoman"/>
      <w:lvlText w:val="%3."/>
      <w:lvlJc w:val="right"/>
      <w:pPr>
        <w:ind w:left="2172" w:hanging="180"/>
      </w:pPr>
    </w:lvl>
    <w:lvl w:ilvl="3" w:tplc="4009000F">
      <w:start w:val="1"/>
      <w:numFmt w:val="decimal"/>
      <w:lvlText w:val="%4."/>
      <w:lvlJc w:val="left"/>
      <w:pPr>
        <w:ind w:left="2892" w:hanging="360"/>
      </w:pPr>
    </w:lvl>
    <w:lvl w:ilvl="4" w:tplc="40090019">
      <w:start w:val="1"/>
      <w:numFmt w:val="lowerLetter"/>
      <w:lvlText w:val="%5."/>
      <w:lvlJc w:val="left"/>
      <w:pPr>
        <w:ind w:left="3612" w:hanging="360"/>
      </w:pPr>
    </w:lvl>
    <w:lvl w:ilvl="5" w:tplc="4009001B">
      <w:start w:val="1"/>
      <w:numFmt w:val="lowerRoman"/>
      <w:lvlText w:val="%6."/>
      <w:lvlJc w:val="right"/>
      <w:pPr>
        <w:ind w:left="4332" w:hanging="180"/>
      </w:pPr>
    </w:lvl>
    <w:lvl w:ilvl="6" w:tplc="4009000F">
      <w:start w:val="1"/>
      <w:numFmt w:val="decimal"/>
      <w:lvlText w:val="%7."/>
      <w:lvlJc w:val="left"/>
      <w:pPr>
        <w:ind w:left="5052" w:hanging="360"/>
      </w:pPr>
    </w:lvl>
    <w:lvl w:ilvl="7" w:tplc="40090019">
      <w:start w:val="1"/>
      <w:numFmt w:val="lowerLetter"/>
      <w:lvlText w:val="%8."/>
      <w:lvlJc w:val="left"/>
      <w:pPr>
        <w:ind w:left="5772" w:hanging="360"/>
      </w:pPr>
    </w:lvl>
    <w:lvl w:ilvl="8" w:tplc="4009001B">
      <w:start w:val="1"/>
      <w:numFmt w:val="lowerRoman"/>
      <w:lvlText w:val="%9."/>
      <w:lvlJc w:val="right"/>
      <w:pPr>
        <w:ind w:left="6492" w:hanging="180"/>
      </w:pPr>
    </w:lvl>
  </w:abstractNum>
  <w:abstractNum w:abstractNumId="18">
    <w:nsid w:val="74A52785"/>
    <w:multiLevelType w:val="hybridMultilevel"/>
    <w:tmpl w:val="96B2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40981"/>
    <w:multiLevelType w:val="hybridMultilevel"/>
    <w:tmpl w:val="9828A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8216DE"/>
    <w:multiLevelType w:val="hybridMultilevel"/>
    <w:tmpl w:val="B39E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A45AC"/>
    <w:multiLevelType w:val="hybridMultilevel"/>
    <w:tmpl w:val="22C07726"/>
    <w:lvl w:ilvl="0" w:tplc="7F78A0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27FE1"/>
    <w:multiLevelType w:val="hybridMultilevel"/>
    <w:tmpl w:val="7E864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1"/>
  </w:num>
  <w:num w:numId="15">
    <w:abstractNumId w:val="5"/>
  </w:num>
  <w:num w:numId="16">
    <w:abstractNumId w:val="9"/>
  </w:num>
  <w:num w:numId="17">
    <w:abstractNumId w:val="4"/>
  </w:num>
  <w:num w:numId="18">
    <w:abstractNumId w:val="19"/>
  </w:num>
  <w:num w:numId="19">
    <w:abstractNumId w:val="7"/>
  </w:num>
  <w:num w:numId="20">
    <w:abstractNumId w:val="10"/>
  </w:num>
  <w:num w:numId="21">
    <w:abstractNumId w:val="14"/>
  </w:num>
  <w:num w:numId="22">
    <w:abstractNumId w:val="0"/>
  </w:num>
  <w:num w:numId="23">
    <w:abstractNumId w:val="18"/>
  </w:num>
  <w:num w:numId="24">
    <w:abstractNumId w:val="20"/>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FB"/>
    <w:rsid w:val="00017DAC"/>
    <w:rsid w:val="00053D1C"/>
    <w:rsid w:val="00064779"/>
    <w:rsid w:val="00095976"/>
    <w:rsid w:val="00097104"/>
    <w:rsid w:val="000F40E2"/>
    <w:rsid w:val="0012583D"/>
    <w:rsid w:val="00151611"/>
    <w:rsid w:val="00151E0F"/>
    <w:rsid w:val="001E4669"/>
    <w:rsid w:val="0028343E"/>
    <w:rsid w:val="002A3215"/>
    <w:rsid w:val="002B0984"/>
    <w:rsid w:val="002C3026"/>
    <w:rsid w:val="002F4835"/>
    <w:rsid w:val="00310277"/>
    <w:rsid w:val="00340099"/>
    <w:rsid w:val="00351C4B"/>
    <w:rsid w:val="00362489"/>
    <w:rsid w:val="00364183"/>
    <w:rsid w:val="0037049D"/>
    <w:rsid w:val="003E0FBB"/>
    <w:rsid w:val="004B0198"/>
    <w:rsid w:val="004B1223"/>
    <w:rsid w:val="004F0E6B"/>
    <w:rsid w:val="004F2D77"/>
    <w:rsid w:val="00514850"/>
    <w:rsid w:val="00541E7A"/>
    <w:rsid w:val="005C2E1F"/>
    <w:rsid w:val="005C3E6A"/>
    <w:rsid w:val="005F0DCA"/>
    <w:rsid w:val="00627A83"/>
    <w:rsid w:val="00627C7B"/>
    <w:rsid w:val="00645E45"/>
    <w:rsid w:val="006468D2"/>
    <w:rsid w:val="006838C6"/>
    <w:rsid w:val="006858D6"/>
    <w:rsid w:val="00693BFE"/>
    <w:rsid w:val="006E20DA"/>
    <w:rsid w:val="006F2A7D"/>
    <w:rsid w:val="007126E6"/>
    <w:rsid w:val="00713D47"/>
    <w:rsid w:val="00753AE1"/>
    <w:rsid w:val="00793977"/>
    <w:rsid w:val="00822D56"/>
    <w:rsid w:val="00891AFE"/>
    <w:rsid w:val="008A4873"/>
    <w:rsid w:val="008B59CB"/>
    <w:rsid w:val="008E4944"/>
    <w:rsid w:val="008F24AD"/>
    <w:rsid w:val="00922417"/>
    <w:rsid w:val="00994638"/>
    <w:rsid w:val="00994AFC"/>
    <w:rsid w:val="009A07FD"/>
    <w:rsid w:val="009A1E77"/>
    <w:rsid w:val="009B7725"/>
    <w:rsid w:val="009E7FBE"/>
    <w:rsid w:val="00A05634"/>
    <w:rsid w:val="00A13C7A"/>
    <w:rsid w:val="00A2095A"/>
    <w:rsid w:val="00A32155"/>
    <w:rsid w:val="00A44582"/>
    <w:rsid w:val="00A45C59"/>
    <w:rsid w:val="00A7077D"/>
    <w:rsid w:val="00A72099"/>
    <w:rsid w:val="00AB101A"/>
    <w:rsid w:val="00AB342B"/>
    <w:rsid w:val="00AC50FB"/>
    <w:rsid w:val="00B67D77"/>
    <w:rsid w:val="00BA0D24"/>
    <w:rsid w:val="00BC0440"/>
    <w:rsid w:val="00BD63C2"/>
    <w:rsid w:val="00C05D0F"/>
    <w:rsid w:val="00C1057A"/>
    <w:rsid w:val="00C16F03"/>
    <w:rsid w:val="00C50AC0"/>
    <w:rsid w:val="00C72988"/>
    <w:rsid w:val="00CA2F7A"/>
    <w:rsid w:val="00CD5625"/>
    <w:rsid w:val="00D8373F"/>
    <w:rsid w:val="00D9053A"/>
    <w:rsid w:val="00DB057D"/>
    <w:rsid w:val="00DC7B36"/>
    <w:rsid w:val="00DE1D2F"/>
    <w:rsid w:val="00E22D75"/>
    <w:rsid w:val="00E903D6"/>
    <w:rsid w:val="00F26C04"/>
    <w:rsid w:val="00F634A2"/>
    <w:rsid w:val="00FB6E0A"/>
    <w:rsid w:val="00FF21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458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9E7F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3C2"/>
    <w:pPr>
      <w:spacing w:after="200"/>
      <w:ind w:left="720"/>
      <w:contextualSpacing/>
    </w:pPr>
    <w:rPr>
      <w:rFonts w:asciiTheme="minorHAnsi" w:eastAsiaTheme="minorHAnsi" w:hAnsiTheme="minorHAnsi" w:cstheme="minorBidi"/>
      <w:lang w:val="en-US" w:eastAsia="en-US"/>
    </w:rPr>
  </w:style>
  <w:style w:type="paragraph" w:customStyle="1" w:styleId="Default">
    <w:name w:val="Default"/>
    <w:rsid w:val="006468D2"/>
    <w:pPr>
      <w:autoSpaceDE w:val="0"/>
      <w:autoSpaceDN w:val="0"/>
      <w:adjustRightInd w:val="0"/>
      <w:spacing w:line="240" w:lineRule="auto"/>
    </w:pPr>
    <w:rPr>
      <w:rFonts w:ascii="Book Antiqua" w:hAnsi="Book Antiqua" w:cs="Book Antiqu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458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9E7F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3C2"/>
    <w:pPr>
      <w:spacing w:after="200"/>
      <w:ind w:left="720"/>
      <w:contextualSpacing/>
    </w:pPr>
    <w:rPr>
      <w:rFonts w:asciiTheme="minorHAnsi" w:eastAsiaTheme="minorHAnsi" w:hAnsiTheme="minorHAnsi" w:cstheme="minorBidi"/>
      <w:lang w:val="en-US" w:eastAsia="en-US"/>
    </w:rPr>
  </w:style>
  <w:style w:type="paragraph" w:customStyle="1" w:styleId="Default">
    <w:name w:val="Default"/>
    <w:rsid w:val="006468D2"/>
    <w:pPr>
      <w:autoSpaceDE w:val="0"/>
      <w:autoSpaceDN w:val="0"/>
      <w:adjustRightInd w:val="0"/>
      <w:spacing w:line="240" w:lineRule="auto"/>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2823">
      <w:bodyDiv w:val="1"/>
      <w:marLeft w:val="0"/>
      <w:marRight w:val="0"/>
      <w:marTop w:val="0"/>
      <w:marBottom w:val="0"/>
      <w:divBdr>
        <w:top w:val="none" w:sz="0" w:space="0" w:color="auto"/>
        <w:left w:val="none" w:sz="0" w:space="0" w:color="auto"/>
        <w:bottom w:val="none" w:sz="0" w:space="0" w:color="auto"/>
        <w:right w:val="none" w:sz="0" w:space="0" w:color="auto"/>
      </w:divBdr>
    </w:div>
    <w:div w:id="1608539397">
      <w:bodyDiv w:val="1"/>
      <w:marLeft w:val="0"/>
      <w:marRight w:val="0"/>
      <w:marTop w:val="0"/>
      <w:marBottom w:val="0"/>
      <w:divBdr>
        <w:top w:val="none" w:sz="0" w:space="0" w:color="auto"/>
        <w:left w:val="none" w:sz="0" w:space="0" w:color="auto"/>
        <w:bottom w:val="none" w:sz="0" w:space="0" w:color="auto"/>
        <w:right w:val="none" w:sz="0" w:space="0" w:color="auto"/>
      </w:divBdr>
    </w:div>
    <w:div w:id="167649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kish</cp:lastModifiedBy>
  <cp:revision>58</cp:revision>
  <cp:lastPrinted>2019-11-25T05:24:00Z</cp:lastPrinted>
  <dcterms:created xsi:type="dcterms:W3CDTF">2019-09-05T09:00:00Z</dcterms:created>
  <dcterms:modified xsi:type="dcterms:W3CDTF">2019-11-25T05:24:00Z</dcterms:modified>
</cp:coreProperties>
</file>